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4E" w:rsidRPr="00386E4E" w:rsidRDefault="00386E4E" w:rsidP="00386E4E">
      <w:pPr>
        <w:shd w:val="clear" w:color="auto" w:fill="D9D9D9" w:themeFill="background1" w:themeFillShade="D9"/>
        <w:jc w:val="center"/>
        <w:rPr>
          <w:b/>
          <w:sz w:val="32"/>
          <w:szCs w:val="32"/>
        </w:rPr>
      </w:pPr>
      <w:r w:rsidRPr="00386E4E">
        <w:rPr>
          <w:b/>
          <w:sz w:val="32"/>
          <w:szCs w:val="32"/>
        </w:rPr>
        <w:t>JOB PROFILE</w:t>
      </w:r>
    </w:p>
    <w:tbl>
      <w:tblPr>
        <w:tblStyle w:val="TableGrid"/>
        <w:tblW w:w="0" w:type="auto"/>
        <w:tblLook w:val="04A0" w:firstRow="1" w:lastRow="0" w:firstColumn="1" w:lastColumn="0" w:noHBand="0" w:noVBand="1"/>
      </w:tblPr>
      <w:tblGrid>
        <w:gridCol w:w="2071"/>
        <w:gridCol w:w="6945"/>
      </w:tblGrid>
      <w:tr w:rsidR="00386E4E" w:rsidTr="00386E4E">
        <w:tc>
          <w:tcPr>
            <w:tcW w:w="2093" w:type="dxa"/>
          </w:tcPr>
          <w:p w:rsidR="00386E4E" w:rsidRPr="00386E4E" w:rsidRDefault="00386E4E">
            <w:pPr>
              <w:rPr>
                <w:b/>
              </w:rPr>
            </w:pPr>
            <w:r w:rsidRPr="00386E4E">
              <w:rPr>
                <w:b/>
              </w:rPr>
              <w:t>POST:</w:t>
            </w:r>
          </w:p>
        </w:tc>
        <w:tc>
          <w:tcPr>
            <w:tcW w:w="7149" w:type="dxa"/>
          </w:tcPr>
          <w:p w:rsidR="00386E4E" w:rsidRDefault="009578A6" w:rsidP="0041609D">
            <w:r>
              <w:t>Business Support Officer</w:t>
            </w:r>
            <w:r w:rsidR="008F1E89">
              <w:t xml:space="preserve"> </w:t>
            </w:r>
          </w:p>
        </w:tc>
      </w:tr>
      <w:tr w:rsidR="00386E4E" w:rsidTr="00386E4E">
        <w:tc>
          <w:tcPr>
            <w:tcW w:w="2093" w:type="dxa"/>
          </w:tcPr>
          <w:p w:rsidR="00386E4E" w:rsidRPr="00386E4E" w:rsidRDefault="00386E4E">
            <w:pPr>
              <w:rPr>
                <w:b/>
              </w:rPr>
            </w:pPr>
            <w:r w:rsidRPr="00386E4E">
              <w:rPr>
                <w:b/>
              </w:rPr>
              <w:t>SALARY:</w:t>
            </w:r>
          </w:p>
        </w:tc>
        <w:tc>
          <w:tcPr>
            <w:tcW w:w="7149" w:type="dxa"/>
          </w:tcPr>
          <w:p w:rsidR="00386E4E" w:rsidRDefault="00B50C9F" w:rsidP="007467AA">
            <w:r>
              <w:t>£18,434</w:t>
            </w:r>
          </w:p>
        </w:tc>
      </w:tr>
      <w:tr w:rsidR="00386E4E" w:rsidTr="00386E4E">
        <w:tc>
          <w:tcPr>
            <w:tcW w:w="2093" w:type="dxa"/>
          </w:tcPr>
          <w:p w:rsidR="00386E4E" w:rsidRPr="00386E4E" w:rsidRDefault="00386E4E">
            <w:pPr>
              <w:rPr>
                <w:b/>
              </w:rPr>
            </w:pPr>
            <w:r w:rsidRPr="00386E4E">
              <w:rPr>
                <w:b/>
              </w:rPr>
              <w:t>HOURS:</w:t>
            </w:r>
          </w:p>
        </w:tc>
        <w:tc>
          <w:tcPr>
            <w:tcW w:w="7149" w:type="dxa"/>
          </w:tcPr>
          <w:p w:rsidR="00386E4E" w:rsidRDefault="00FB1603" w:rsidP="006046E1">
            <w:r>
              <w:t>3</w:t>
            </w:r>
            <w:r w:rsidR="004736C5">
              <w:t>5</w:t>
            </w:r>
            <w:r w:rsidR="00386E4E">
              <w:t xml:space="preserve"> per week</w:t>
            </w:r>
            <w:r w:rsidR="00D63E2F">
              <w:t xml:space="preserve">  </w:t>
            </w:r>
          </w:p>
        </w:tc>
      </w:tr>
      <w:tr w:rsidR="00386E4E" w:rsidTr="00386E4E">
        <w:tc>
          <w:tcPr>
            <w:tcW w:w="2093" w:type="dxa"/>
          </w:tcPr>
          <w:p w:rsidR="00386E4E" w:rsidRPr="00386E4E" w:rsidRDefault="00C0738E">
            <w:pPr>
              <w:rPr>
                <w:b/>
              </w:rPr>
            </w:pPr>
            <w:r>
              <w:rPr>
                <w:b/>
              </w:rPr>
              <w:t>LINE MANAGER</w:t>
            </w:r>
          </w:p>
        </w:tc>
        <w:tc>
          <w:tcPr>
            <w:tcW w:w="7149" w:type="dxa"/>
          </w:tcPr>
          <w:p w:rsidR="00386E4E" w:rsidRDefault="009578A6" w:rsidP="00C932DB">
            <w:pPr>
              <w:tabs>
                <w:tab w:val="center" w:pos="3466"/>
              </w:tabs>
            </w:pPr>
            <w:r>
              <w:t>Senior Business Support Officer</w:t>
            </w:r>
          </w:p>
        </w:tc>
      </w:tr>
      <w:tr w:rsidR="00C0738E" w:rsidTr="00386E4E">
        <w:tc>
          <w:tcPr>
            <w:tcW w:w="2093" w:type="dxa"/>
          </w:tcPr>
          <w:p w:rsidR="00C0738E" w:rsidRDefault="00C0738E">
            <w:pPr>
              <w:rPr>
                <w:b/>
              </w:rPr>
            </w:pPr>
            <w:r>
              <w:rPr>
                <w:b/>
              </w:rPr>
              <w:t>RESPONSIBLE FOR:</w:t>
            </w:r>
          </w:p>
        </w:tc>
        <w:tc>
          <w:tcPr>
            <w:tcW w:w="7149" w:type="dxa"/>
          </w:tcPr>
          <w:p w:rsidR="00C0738E" w:rsidRDefault="00260791" w:rsidP="001E38C5">
            <w:r>
              <w:t>No direct reports</w:t>
            </w:r>
          </w:p>
        </w:tc>
      </w:tr>
      <w:tr w:rsidR="00C0738E" w:rsidTr="00386E4E">
        <w:tc>
          <w:tcPr>
            <w:tcW w:w="2093" w:type="dxa"/>
          </w:tcPr>
          <w:p w:rsidR="00C0738E" w:rsidRDefault="00C0738E">
            <w:pPr>
              <w:rPr>
                <w:b/>
              </w:rPr>
            </w:pPr>
            <w:r>
              <w:rPr>
                <w:b/>
              </w:rPr>
              <w:t>DURATION:</w:t>
            </w:r>
          </w:p>
        </w:tc>
        <w:tc>
          <w:tcPr>
            <w:tcW w:w="7149" w:type="dxa"/>
          </w:tcPr>
          <w:p w:rsidR="00C0738E" w:rsidRDefault="00506B9B" w:rsidP="001F4359">
            <w:r>
              <w:t>Permanent (subject to funding)</w:t>
            </w:r>
          </w:p>
        </w:tc>
      </w:tr>
      <w:tr w:rsidR="00EF6E55" w:rsidTr="00386E4E">
        <w:tc>
          <w:tcPr>
            <w:tcW w:w="2093" w:type="dxa"/>
          </w:tcPr>
          <w:p w:rsidR="00EF6E55" w:rsidRDefault="00EF6E55">
            <w:pPr>
              <w:rPr>
                <w:b/>
              </w:rPr>
            </w:pPr>
            <w:r>
              <w:rPr>
                <w:b/>
              </w:rPr>
              <w:t>LOCATION:</w:t>
            </w:r>
          </w:p>
        </w:tc>
        <w:tc>
          <w:tcPr>
            <w:tcW w:w="7149" w:type="dxa"/>
          </w:tcPr>
          <w:p w:rsidR="00EF6E55" w:rsidRDefault="00EF6E55" w:rsidP="001F4359">
            <w:r>
              <w:t>Pankhurst Centre, M13 9WP</w:t>
            </w:r>
          </w:p>
        </w:tc>
      </w:tr>
    </w:tbl>
    <w:p w:rsidR="00386E4E" w:rsidRDefault="00386E4E">
      <w:bookmarkStart w:id="0" w:name="_GoBack"/>
      <w:bookmarkEnd w:id="0"/>
    </w:p>
    <w:p w:rsidR="00077BD9" w:rsidRPr="002213D5" w:rsidRDefault="00077BD9" w:rsidP="00077BD9">
      <w:pPr>
        <w:spacing w:after="160" w:line="259" w:lineRule="auto"/>
        <w:rPr>
          <w:bCs/>
        </w:rPr>
      </w:pPr>
      <w:r w:rsidRPr="002213D5">
        <w:rPr>
          <w:bCs/>
        </w:rPr>
        <w:t>This post has been assessed and confirmed as open to women only under the Equality Act 2010, schedule 9, part 1</w:t>
      </w:r>
    </w:p>
    <w:p w:rsidR="00386E4E" w:rsidRDefault="00C0738E">
      <w:pPr>
        <w:rPr>
          <w:b/>
        </w:rPr>
      </w:pPr>
      <w:r w:rsidRPr="00C0738E">
        <w:rPr>
          <w:b/>
        </w:rPr>
        <w:t>JOB PURPOSE:</w:t>
      </w:r>
    </w:p>
    <w:p w:rsidR="00A06475" w:rsidRDefault="000634AC" w:rsidP="00825517">
      <w:r>
        <w:t>The post</w:t>
      </w:r>
      <w:r w:rsidR="006046E1">
        <w:t xml:space="preserve"> </w:t>
      </w:r>
      <w:r>
        <w:t xml:space="preserve">holder will be responsible for </w:t>
      </w:r>
      <w:r w:rsidR="006046E1">
        <w:t>providing</w:t>
      </w:r>
      <w:r w:rsidR="00294448">
        <w:t xml:space="preserve"> </w:t>
      </w:r>
      <w:r w:rsidR="009578A6">
        <w:t xml:space="preserve">comprehensive, high quality </w:t>
      </w:r>
      <w:r w:rsidR="00294448">
        <w:t xml:space="preserve">administration support to </w:t>
      </w:r>
      <w:r w:rsidR="006046E1">
        <w:t>the C</w:t>
      </w:r>
      <w:r w:rsidR="009578A6">
        <w:t xml:space="preserve">entral Services Team. </w:t>
      </w:r>
      <w:r w:rsidR="00EC166F">
        <w:t xml:space="preserve">The team is responsible for finance, HR, IT, buildings management, performance management, training and events and the post holder will be required to </w:t>
      </w:r>
      <w:r w:rsidR="006C126C">
        <w:t>assist wherever required.</w:t>
      </w:r>
    </w:p>
    <w:p w:rsidR="00825517" w:rsidRDefault="00C97B5B" w:rsidP="00825517">
      <w:pPr>
        <w:rPr>
          <w:b/>
        </w:rPr>
      </w:pPr>
      <w:r w:rsidRPr="002209D3">
        <w:rPr>
          <w:b/>
        </w:rPr>
        <w:t xml:space="preserve">MAIN DUTIES AND </w:t>
      </w:r>
      <w:r w:rsidR="00734112" w:rsidRPr="002209D3">
        <w:rPr>
          <w:b/>
        </w:rPr>
        <w:t>RESPONSIBILITIES</w:t>
      </w:r>
      <w:r w:rsidRPr="002209D3">
        <w:rPr>
          <w:b/>
        </w:rPr>
        <w:t>:</w:t>
      </w:r>
    </w:p>
    <w:p w:rsidR="006046E1" w:rsidRDefault="006046E1" w:rsidP="00D665FE">
      <w:pPr>
        <w:pStyle w:val="ListParagraph"/>
        <w:numPr>
          <w:ilvl w:val="0"/>
          <w:numId w:val="13"/>
        </w:numPr>
        <w:spacing w:after="120" w:line="240" w:lineRule="auto"/>
      </w:pPr>
      <w:r>
        <w:t xml:space="preserve">Responsible for providing administration support to the Central </w:t>
      </w:r>
      <w:r w:rsidR="006C126C">
        <w:t>Services Team</w:t>
      </w:r>
      <w:r w:rsidR="003214DA">
        <w:t xml:space="preserve"> and Board of Trustees </w:t>
      </w:r>
      <w:r>
        <w:t xml:space="preserve">including printing, photocopying, filing, typing letters and reports, </w:t>
      </w:r>
      <w:r w:rsidR="006C126C">
        <w:t xml:space="preserve">preparing papers, </w:t>
      </w:r>
      <w:r>
        <w:t>organising events and making travel arrangements</w:t>
      </w:r>
    </w:p>
    <w:p w:rsidR="00C510AB" w:rsidRDefault="006046E1" w:rsidP="00D665FE">
      <w:pPr>
        <w:pStyle w:val="ListParagraph"/>
        <w:numPr>
          <w:ilvl w:val="0"/>
          <w:numId w:val="13"/>
        </w:numPr>
        <w:spacing w:after="120" w:line="240" w:lineRule="auto"/>
      </w:pPr>
      <w:r>
        <w:t>Be the first point of contact both on the telephone and the door</w:t>
      </w:r>
      <w:r w:rsidR="009578A6">
        <w:t xml:space="preserve"> for</w:t>
      </w:r>
      <w:r>
        <w:t xml:space="preserve"> visitors, contractors and deliveries to the Centre</w:t>
      </w:r>
      <w:r w:rsidR="00AD2624">
        <w:t xml:space="preserve"> </w:t>
      </w:r>
    </w:p>
    <w:p w:rsidR="003214DA" w:rsidRDefault="00CD2859" w:rsidP="00D665FE">
      <w:pPr>
        <w:pStyle w:val="ListParagraph"/>
        <w:numPr>
          <w:ilvl w:val="0"/>
          <w:numId w:val="13"/>
        </w:numPr>
        <w:spacing w:after="120" w:line="240" w:lineRule="auto"/>
      </w:pPr>
      <w:r>
        <w:t xml:space="preserve">Answering </w:t>
      </w:r>
      <w:r w:rsidR="003E36D4">
        <w:t xml:space="preserve">the main </w:t>
      </w:r>
      <w:r>
        <w:t>telephone</w:t>
      </w:r>
      <w:r w:rsidR="009578A6">
        <w:t xml:space="preserve"> line for the organisation</w:t>
      </w:r>
      <w:r>
        <w:t xml:space="preserve"> and dealing</w:t>
      </w:r>
      <w:r w:rsidR="003214DA">
        <w:t xml:space="preserve"> with querie</w:t>
      </w:r>
      <w:r w:rsidR="009578A6">
        <w:t>s by phone, email and social media</w:t>
      </w:r>
    </w:p>
    <w:p w:rsidR="001215E3" w:rsidRDefault="003E36D4" w:rsidP="00D665FE">
      <w:pPr>
        <w:pStyle w:val="ListParagraph"/>
        <w:numPr>
          <w:ilvl w:val="0"/>
          <w:numId w:val="13"/>
        </w:numPr>
        <w:spacing w:after="120" w:line="240" w:lineRule="auto"/>
      </w:pPr>
      <w:r>
        <w:t>Managing the</w:t>
      </w:r>
      <w:r w:rsidR="001215E3">
        <w:t xml:space="preserve"> organisation’</w:t>
      </w:r>
      <w:r w:rsidR="006341D9">
        <w:t xml:space="preserve">s </w:t>
      </w:r>
      <w:r w:rsidR="009578A6">
        <w:t xml:space="preserve">general </w:t>
      </w:r>
      <w:r w:rsidR="006341D9">
        <w:t>email</w:t>
      </w:r>
      <w:r w:rsidR="009578A6">
        <w:t xml:space="preserve"> inboxes</w:t>
      </w:r>
      <w:r>
        <w:t xml:space="preserve"> by dealing with queries and forwarding emails to relevant persons</w:t>
      </w:r>
    </w:p>
    <w:p w:rsidR="006046E1" w:rsidRDefault="006046E1" w:rsidP="00D665FE">
      <w:pPr>
        <w:pStyle w:val="ListParagraph"/>
        <w:numPr>
          <w:ilvl w:val="0"/>
          <w:numId w:val="13"/>
        </w:numPr>
        <w:spacing w:after="120" w:line="240" w:lineRule="auto"/>
      </w:pPr>
      <w:r>
        <w:t xml:space="preserve">Maintain adequate stationery supplies </w:t>
      </w:r>
      <w:r w:rsidR="003214DA">
        <w:t>as needed using the internal</w:t>
      </w:r>
      <w:r>
        <w:t xml:space="preserve"> purchase order </w:t>
      </w:r>
      <w:r w:rsidR="003214DA">
        <w:t>system</w:t>
      </w:r>
    </w:p>
    <w:p w:rsidR="006046E1" w:rsidRDefault="006046E1" w:rsidP="00D665FE">
      <w:pPr>
        <w:pStyle w:val="ListParagraph"/>
        <w:numPr>
          <w:ilvl w:val="0"/>
          <w:numId w:val="13"/>
        </w:numPr>
        <w:spacing w:after="120" w:line="240" w:lineRule="auto"/>
      </w:pPr>
      <w:r>
        <w:t>Support the preparation of meetings e.g</w:t>
      </w:r>
      <w:r w:rsidR="00CD2859">
        <w:t>.</w:t>
      </w:r>
      <w:r>
        <w:t xml:space="preserve"> Board and AGM</w:t>
      </w:r>
    </w:p>
    <w:p w:rsidR="003E36D4" w:rsidRDefault="006046E1" w:rsidP="009578A6">
      <w:pPr>
        <w:pStyle w:val="ListParagraph"/>
        <w:numPr>
          <w:ilvl w:val="0"/>
          <w:numId w:val="13"/>
        </w:numPr>
        <w:spacing w:after="120" w:line="240" w:lineRule="auto"/>
      </w:pPr>
      <w:r>
        <w:t>Assist with the maintenance of the organisation’s archiving process for financ</w:t>
      </w:r>
      <w:r w:rsidR="009578A6">
        <w:t>e</w:t>
      </w:r>
      <w:r>
        <w:t xml:space="preserve"> and HR files</w:t>
      </w:r>
    </w:p>
    <w:p w:rsidR="003E36D4" w:rsidRDefault="003E36D4" w:rsidP="00D665FE">
      <w:pPr>
        <w:pStyle w:val="ListParagraph"/>
        <w:numPr>
          <w:ilvl w:val="0"/>
          <w:numId w:val="13"/>
        </w:numPr>
        <w:spacing w:after="120" w:line="240" w:lineRule="auto"/>
      </w:pPr>
      <w:r>
        <w:t>Is</w:t>
      </w:r>
      <w:r w:rsidR="009578A6">
        <w:t>suing mobile phones and laptops to staff and m</w:t>
      </w:r>
      <w:r>
        <w:t xml:space="preserve">aintaining the </w:t>
      </w:r>
      <w:r w:rsidR="009578A6">
        <w:t xml:space="preserve">relevant </w:t>
      </w:r>
      <w:r>
        <w:t>asset register</w:t>
      </w:r>
    </w:p>
    <w:p w:rsidR="006046E1" w:rsidRDefault="006046E1" w:rsidP="00D665FE">
      <w:pPr>
        <w:pStyle w:val="ListParagraph"/>
        <w:numPr>
          <w:ilvl w:val="0"/>
          <w:numId w:val="13"/>
        </w:numPr>
        <w:spacing w:after="120" w:line="240" w:lineRule="auto"/>
      </w:pPr>
      <w:r>
        <w:t xml:space="preserve">Assist in the creation and maintenance of </w:t>
      </w:r>
      <w:r w:rsidR="003214DA">
        <w:t>internal and external communications such as newsletters and the website</w:t>
      </w:r>
    </w:p>
    <w:p w:rsidR="003214DA" w:rsidRDefault="003214DA" w:rsidP="00D665FE">
      <w:pPr>
        <w:pStyle w:val="ListParagraph"/>
        <w:numPr>
          <w:ilvl w:val="0"/>
          <w:numId w:val="13"/>
        </w:numPr>
        <w:spacing w:after="120" w:line="240" w:lineRule="auto"/>
      </w:pPr>
      <w:r>
        <w:t>Support the members of senior management with any reasonable working requests</w:t>
      </w:r>
    </w:p>
    <w:p w:rsidR="003214DA" w:rsidRDefault="003214DA" w:rsidP="00D665FE">
      <w:pPr>
        <w:pStyle w:val="ListParagraph"/>
        <w:numPr>
          <w:ilvl w:val="0"/>
          <w:numId w:val="13"/>
        </w:numPr>
        <w:spacing w:after="120" w:line="240" w:lineRule="auto"/>
      </w:pPr>
      <w:r>
        <w:t>Assist with the production of monito</w:t>
      </w:r>
      <w:r w:rsidR="00EC166F">
        <w:t xml:space="preserve">ring and evaluation reports </w:t>
      </w:r>
    </w:p>
    <w:p w:rsidR="003214DA" w:rsidRDefault="009578A6" w:rsidP="006C126C">
      <w:pPr>
        <w:pStyle w:val="ListParagraph"/>
        <w:numPr>
          <w:ilvl w:val="0"/>
          <w:numId w:val="13"/>
        </w:numPr>
        <w:spacing w:after="120" w:line="240" w:lineRule="auto"/>
      </w:pPr>
      <w:r>
        <w:t>U</w:t>
      </w:r>
      <w:r w:rsidR="003214DA">
        <w:t>ndertak</w:t>
      </w:r>
      <w:r>
        <w:t>e</w:t>
      </w:r>
      <w:r w:rsidR="003214DA">
        <w:t xml:space="preserve"> </w:t>
      </w:r>
      <w:r>
        <w:t>daily health and s</w:t>
      </w:r>
      <w:r w:rsidR="003214DA">
        <w:t>afety checks</w:t>
      </w:r>
      <w:r>
        <w:t xml:space="preserve"> at the Pankhurst Centre and grounds</w:t>
      </w:r>
      <w:r w:rsidR="003214DA">
        <w:t xml:space="preserve"> to ensure the Centre complies with legislative requirements</w:t>
      </w:r>
      <w:r>
        <w:t xml:space="preserve"> in respect of fire safety, electrical testing,</w:t>
      </w:r>
      <w:r w:rsidR="006C126C">
        <w:t xml:space="preserve"> water safety etc. as well as being comfortable and safe for employees to work in</w:t>
      </w:r>
      <w:r>
        <w:t xml:space="preserve"> </w:t>
      </w:r>
    </w:p>
    <w:p w:rsidR="001215E3" w:rsidRDefault="001215E3" w:rsidP="001215E3">
      <w:pPr>
        <w:pStyle w:val="ListParagraph"/>
        <w:spacing w:after="120" w:line="240" w:lineRule="auto"/>
      </w:pPr>
    </w:p>
    <w:p w:rsidR="00CD0496" w:rsidRPr="00CD0496" w:rsidRDefault="00CD0496" w:rsidP="00CD0496">
      <w:pPr>
        <w:rPr>
          <w:b/>
        </w:rPr>
      </w:pPr>
      <w:r w:rsidRPr="00CD0496">
        <w:rPr>
          <w:b/>
        </w:rPr>
        <w:t>GENERAL:</w:t>
      </w:r>
    </w:p>
    <w:p w:rsidR="00123C5C" w:rsidRDefault="00123C5C" w:rsidP="00123C5C">
      <w:pPr>
        <w:pStyle w:val="ListParagraph"/>
        <w:numPr>
          <w:ilvl w:val="0"/>
          <w:numId w:val="15"/>
        </w:numPr>
        <w:spacing w:after="160" w:line="259" w:lineRule="auto"/>
        <w:rPr>
          <w:bCs/>
        </w:rPr>
      </w:pPr>
      <w:r>
        <w:rPr>
          <w:bCs/>
        </w:rPr>
        <w:t>To follow confidentiality procedures as required by PTMWA and statutory legislation</w:t>
      </w:r>
    </w:p>
    <w:p w:rsidR="00123C5C" w:rsidRDefault="00123C5C" w:rsidP="00123C5C">
      <w:pPr>
        <w:pStyle w:val="ListParagraph"/>
        <w:numPr>
          <w:ilvl w:val="0"/>
          <w:numId w:val="15"/>
        </w:numPr>
        <w:spacing w:after="160" w:line="259" w:lineRule="auto"/>
        <w:rPr>
          <w:bCs/>
        </w:rPr>
      </w:pPr>
      <w:r>
        <w:rPr>
          <w:bCs/>
        </w:rPr>
        <w:t>To identify own training and development needs and participate in all training courses relevant to PTMWA’s commitment to providing high quality services</w:t>
      </w:r>
    </w:p>
    <w:p w:rsidR="00123C5C" w:rsidRDefault="00123C5C" w:rsidP="00123C5C">
      <w:pPr>
        <w:pStyle w:val="ListParagraph"/>
        <w:numPr>
          <w:ilvl w:val="0"/>
          <w:numId w:val="15"/>
        </w:numPr>
        <w:spacing w:after="160" w:line="259" w:lineRule="auto"/>
        <w:rPr>
          <w:bCs/>
        </w:rPr>
      </w:pPr>
      <w:r>
        <w:rPr>
          <w:bCs/>
        </w:rPr>
        <w:lastRenderedPageBreak/>
        <w:t>To work at all times with due regard to all the policies and procedures of PTMWA, both operational and non-operational, and participate in their development and amendment where required</w:t>
      </w:r>
    </w:p>
    <w:p w:rsidR="00123C5C" w:rsidRPr="009F7CCD" w:rsidRDefault="00123C5C" w:rsidP="00123C5C">
      <w:pPr>
        <w:pStyle w:val="ListParagraph"/>
        <w:numPr>
          <w:ilvl w:val="0"/>
          <w:numId w:val="15"/>
        </w:numPr>
        <w:spacing w:after="160" w:line="259" w:lineRule="auto"/>
        <w:rPr>
          <w:b/>
        </w:rPr>
      </w:pPr>
      <w:r w:rsidRPr="00817D58">
        <w:rPr>
          <w:bCs/>
        </w:rPr>
        <w:t>To support awareness ra</w:t>
      </w:r>
      <w:r>
        <w:rPr>
          <w:bCs/>
        </w:rPr>
        <w:t>ising and fundraising efforts by contributing to, and participating in, publicity fairs and other events that promote and enable sustainability of PTMWA’s services</w:t>
      </w:r>
    </w:p>
    <w:p w:rsidR="00123C5C" w:rsidRPr="001215E3" w:rsidRDefault="00123C5C" w:rsidP="00123C5C">
      <w:pPr>
        <w:pStyle w:val="ListParagraph"/>
        <w:numPr>
          <w:ilvl w:val="0"/>
          <w:numId w:val="15"/>
        </w:numPr>
        <w:spacing w:after="160" w:line="259" w:lineRule="auto"/>
        <w:rPr>
          <w:b/>
        </w:rPr>
      </w:pPr>
      <w:r>
        <w:rPr>
          <w:bCs/>
        </w:rPr>
        <w:t>To be mobile and work across all areas of the city as required</w:t>
      </w:r>
    </w:p>
    <w:p w:rsidR="001215E3" w:rsidRPr="001215E3" w:rsidRDefault="001215E3" w:rsidP="00123C5C">
      <w:pPr>
        <w:pStyle w:val="ListParagraph"/>
        <w:numPr>
          <w:ilvl w:val="0"/>
          <w:numId w:val="15"/>
        </w:numPr>
        <w:spacing w:after="160" w:line="259" w:lineRule="auto"/>
        <w:rPr>
          <w:b/>
        </w:rPr>
      </w:pPr>
      <w:r>
        <w:rPr>
          <w:bCs/>
        </w:rPr>
        <w:t>Identify own training and development needs and participate in all training courses relevant to Pankhurst Trust commitment to providing high quality services</w:t>
      </w:r>
    </w:p>
    <w:p w:rsidR="001215E3" w:rsidRPr="001215E3" w:rsidRDefault="001215E3" w:rsidP="00123C5C">
      <w:pPr>
        <w:pStyle w:val="ListParagraph"/>
        <w:numPr>
          <w:ilvl w:val="0"/>
          <w:numId w:val="15"/>
        </w:numPr>
        <w:spacing w:after="160" w:line="259" w:lineRule="auto"/>
        <w:rPr>
          <w:b/>
        </w:rPr>
      </w:pPr>
      <w:r>
        <w:rPr>
          <w:bCs/>
        </w:rPr>
        <w:t>Work at all times with due regard to policies and procedures of Pankhurst Trust, including financial regulations, participating in their development and amendment where required</w:t>
      </w:r>
    </w:p>
    <w:p w:rsidR="001215E3" w:rsidRPr="009F7CCD" w:rsidRDefault="006E15FB" w:rsidP="00123C5C">
      <w:pPr>
        <w:pStyle w:val="ListParagraph"/>
        <w:numPr>
          <w:ilvl w:val="0"/>
          <w:numId w:val="15"/>
        </w:numPr>
        <w:spacing w:after="160" w:line="259" w:lineRule="auto"/>
        <w:rPr>
          <w:b/>
        </w:rPr>
      </w:pPr>
      <w:r>
        <w:rPr>
          <w:bCs/>
        </w:rPr>
        <w:t>Willingness to work outside normal working hours including evenings and weekends to participate in promotional, fundraising and income generating events, activities and other duties as may be reasonably required by the orga</w:t>
      </w:r>
      <w:r w:rsidR="00565E0A">
        <w:rPr>
          <w:bCs/>
        </w:rPr>
        <w:t>ni</w:t>
      </w:r>
      <w:r>
        <w:rPr>
          <w:bCs/>
        </w:rPr>
        <w:t>sation.</w:t>
      </w:r>
    </w:p>
    <w:p w:rsidR="00123C5C" w:rsidRDefault="00123C5C" w:rsidP="00123C5C">
      <w:pPr>
        <w:rPr>
          <w:b/>
        </w:rPr>
      </w:pPr>
      <w:r>
        <w:rPr>
          <w:b/>
        </w:rPr>
        <w:t>OTHER:</w:t>
      </w:r>
    </w:p>
    <w:p w:rsidR="00123C5C" w:rsidRPr="00D27BEA" w:rsidRDefault="00123C5C" w:rsidP="00123C5C">
      <w:pPr>
        <w:pStyle w:val="ListParagraph"/>
        <w:numPr>
          <w:ilvl w:val="0"/>
          <w:numId w:val="16"/>
        </w:numPr>
        <w:spacing w:after="160" w:line="259" w:lineRule="auto"/>
        <w:rPr>
          <w:bCs/>
        </w:rPr>
      </w:pPr>
      <w:r w:rsidRPr="00D27BEA">
        <w:rPr>
          <w:bCs/>
        </w:rPr>
        <w:t>This post is subject to an enhanced DBS check which will be carried out immediately on completion of a job offer being made and again every 3 years. Failure to engage in the completion of the relevant DBS application may result in the job offer being withdrawn.</w:t>
      </w:r>
    </w:p>
    <w:p w:rsidR="00123C5C" w:rsidRPr="00C40EDD" w:rsidRDefault="00123C5C" w:rsidP="00123C5C">
      <w:pPr>
        <w:pStyle w:val="ListParagraph"/>
        <w:numPr>
          <w:ilvl w:val="0"/>
          <w:numId w:val="16"/>
        </w:numPr>
        <w:spacing w:after="160" w:line="259" w:lineRule="auto"/>
        <w:rPr>
          <w:b/>
        </w:rPr>
      </w:pPr>
      <w:r w:rsidRPr="00D27BEA">
        <w:rPr>
          <w:bCs/>
        </w:rPr>
        <w:t>This job description attempts to cover the main duties of the post but is not intended to provide an exhaustive list of tasks. The post</w:t>
      </w:r>
      <w:r w:rsidR="003E36D4">
        <w:rPr>
          <w:bCs/>
        </w:rPr>
        <w:t xml:space="preserve"> </w:t>
      </w:r>
      <w:r w:rsidRPr="00D27BEA">
        <w:rPr>
          <w:bCs/>
        </w:rPr>
        <w:t>holder is therefore expected to undertake any other reasonable duties within the scope of the role as specified by their line manager.</w:t>
      </w:r>
    </w:p>
    <w:p w:rsidR="00C40EDD" w:rsidRDefault="00C40EDD" w:rsidP="00C40EDD">
      <w:pPr>
        <w:spacing w:after="160" w:line="259" w:lineRule="auto"/>
        <w:rPr>
          <w:b/>
        </w:rPr>
      </w:pPr>
    </w:p>
    <w:p w:rsidR="00C40EDD" w:rsidRPr="00C40EDD" w:rsidRDefault="00C40EDD" w:rsidP="00C40EDD">
      <w:pPr>
        <w:pBdr>
          <w:top w:val="single" w:sz="4" w:space="1" w:color="auto"/>
          <w:left w:val="single" w:sz="4" w:space="4" w:color="auto"/>
          <w:bottom w:val="single" w:sz="4" w:space="1" w:color="auto"/>
          <w:right w:val="single" w:sz="4" w:space="4" w:color="auto"/>
        </w:pBdr>
        <w:spacing w:after="160" w:line="259" w:lineRule="auto"/>
        <w:rPr>
          <w:b/>
        </w:rPr>
      </w:pPr>
      <w:r w:rsidRPr="00C40EDD">
        <w:rPr>
          <w:b/>
        </w:rPr>
        <w:t>Organisational values</w:t>
      </w:r>
    </w:p>
    <w:p w:rsidR="00C40EDD" w:rsidRPr="007E6D8A" w:rsidRDefault="00C40EDD" w:rsidP="00C40EDD">
      <w:pPr>
        <w:pBdr>
          <w:top w:val="single" w:sz="4" w:space="1" w:color="auto"/>
          <w:left w:val="single" w:sz="4" w:space="4" w:color="auto"/>
          <w:bottom w:val="single" w:sz="4" w:space="1" w:color="auto"/>
          <w:right w:val="single" w:sz="4" w:space="4" w:color="auto"/>
        </w:pBdr>
        <w:spacing w:after="160" w:line="259" w:lineRule="auto"/>
        <w:rPr>
          <w:b/>
        </w:rPr>
      </w:pPr>
      <w:r w:rsidRPr="007E6D8A">
        <w:t>Our staff, service users and volunteers have contributed to, and developed, a set of values that reflect who we are, what we do and why we do it.</w:t>
      </w:r>
      <w:r w:rsidR="007E6D8A" w:rsidRPr="007E6D8A">
        <w:t xml:space="preserve"> We are proud to state we are:</w:t>
      </w:r>
      <w:r w:rsidRPr="007E6D8A">
        <w:rPr>
          <w:b/>
        </w:rPr>
        <w:t xml:space="preserve"> </w:t>
      </w:r>
    </w:p>
    <w:p w:rsidR="00C40EDD" w:rsidRPr="00C40EDD" w:rsidRDefault="00C40EDD" w:rsidP="00C40EDD">
      <w:pPr>
        <w:pBdr>
          <w:top w:val="single" w:sz="4" w:space="1" w:color="auto"/>
          <w:left w:val="single" w:sz="4" w:space="4" w:color="auto"/>
          <w:bottom w:val="single" w:sz="4" w:space="1" w:color="auto"/>
          <w:right w:val="single" w:sz="4" w:space="4" w:color="auto"/>
        </w:pBdr>
        <w:spacing w:after="160" w:line="259" w:lineRule="auto"/>
        <w:rPr>
          <w:b/>
        </w:rPr>
      </w:pPr>
      <w:r w:rsidRPr="00C40EDD">
        <w:rPr>
          <w:b/>
        </w:rPr>
        <w:t xml:space="preserve"> Generous: sharing our skills, creating energetic positive links, and thriving together</w:t>
      </w:r>
    </w:p>
    <w:p w:rsidR="00C40EDD" w:rsidRPr="00C40EDD" w:rsidRDefault="00C40EDD" w:rsidP="00C40EDD">
      <w:pPr>
        <w:pBdr>
          <w:top w:val="single" w:sz="4" w:space="1" w:color="auto"/>
          <w:left w:val="single" w:sz="4" w:space="4" w:color="auto"/>
          <w:bottom w:val="single" w:sz="4" w:space="1" w:color="auto"/>
          <w:right w:val="single" w:sz="4" w:space="4" w:color="auto"/>
        </w:pBdr>
        <w:spacing w:after="160" w:line="259" w:lineRule="auto"/>
        <w:rPr>
          <w:b/>
        </w:rPr>
      </w:pPr>
      <w:r w:rsidRPr="00C40EDD">
        <w:rPr>
          <w:b/>
        </w:rPr>
        <w:t>Affirming: supporting and inspiring, paying attention to discover what matters</w:t>
      </w:r>
    </w:p>
    <w:p w:rsidR="00C40EDD" w:rsidRPr="00C40EDD" w:rsidRDefault="00C40EDD" w:rsidP="00C40EDD">
      <w:pPr>
        <w:pBdr>
          <w:top w:val="single" w:sz="4" w:space="1" w:color="auto"/>
          <w:left w:val="single" w:sz="4" w:space="4" w:color="auto"/>
          <w:bottom w:val="single" w:sz="4" w:space="1" w:color="auto"/>
          <w:right w:val="single" w:sz="4" w:space="4" w:color="auto"/>
        </w:pBdr>
        <w:spacing w:after="160" w:line="259" w:lineRule="auto"/>
        <w:rPr>
          <w:b/>
        </w:rPr>
      </w:pPr>
      <w:r w:rsidRPr="00C40EDD">
        <w:rPr>
          <w:b/>
        </w:rPr>
        <w:t>Courageous: challenging inequality, stepping forward and making change</w:t>
      </w:r>
    </w:p>
    <w:p w:rsidR="00C40EDD" w:rsidRPr="00C40EDD" w:rsidRDefault="00C40EDD" w:rsidP="00C40EDD">
      <w:pPr>
        <w:pBdr>
          <w:top w:val="single" w:sz="4" w:space="1" w:color="auto"/>
          <w:left w:val="single" w:sz="4" w:space="4" w:color="auto"/>
          <w:bottom w:val="single" w:sz="4" w:space="1" w:color="auto"/>
          <w:right w:val="single" w:sz="4" w:space="4" w:color="auto"/>
        </w:pBdr>
        <w:spacing w:after="160" w:line="259" w:lineRule="auto"/>
        <w:rPr>
          <w:b/>
        </w:rPr>
      </w:pPr>
      <w:r w:rsidRPr="00C40EDD">
        <w:rPr>
          <w:b/>
        </w:rPr>
        <w:t>Rooted: secure and participating in our communities, nurturing a sense of belonging</w:t>
      </w:r>
    </w:p>
    <w:p w:rsidR="004230D3" w:rsidRDefault="004230D3" w:rsidP="004230D3">
      <w:pPr>
        <w:pStyle w:val="ListParagraph"/>
        <w:spacing w:after="160" w:line="259" w:lineRule="auto"/>
        <w:rPr>
          <w:b/>
        </w:rPr>
      </w:pPr>
    </w:p>
    <w:p w:rsidR="00C40EDD" w:rsidRDefault="00C40EDD" w:rsidP="004230D3">
      <w:pPr>
        <w:pStyle w:val="ListParagraph"/>
        <w:spacing w:after="160" w:line="259" w:lineRule="auto"/>
        <w:rPr>
          <w:b/>
        </w:rPr>
      </w:pPr>
    </w:p>
    <w:p w:rsidR="00C40EDD" w:rsidRDefault="00C40EDD" w:rsidP="004230D3">
      <w:pPr>
        <w:pStyle w:val="ListParagraph"/>
        <w:spacing w:after="160" w:line="259" w:lineRule="auto"/>
        <w:rPr>
          <w:b/>
        </w:rPr>
      </w:pPr>
    </w:p>
    <w:p w:rsidR="00C40EDD" w:rsidRDefault="00C40EDD" w:rsidP="004230D3">
      <w:pPr>
        <w:pStyle w:val="ListParagraph"/>
        <w:spacing w:after="160" w:line="259" w:lineRule="auto"/>
        <w:rPr>
          <w:b/>
        </w:rPr>
      </w:pPr>
    </w:p>
    <w:p w:rsidR="00C40EDD" w:rsidRDefault="00C40EDD" w:rsidP="004230D3">
      <w:pPr>
        <w:pStyle w:val="ListParagraph"/>
        <w:spacing w:after="160" w:line="259" w:lineRule="auto"/>
        <w:rPr>
          <w:b/>
        </w:rPr>
      </w:pPr>
    </w:p>
    <w:p w:rsidR="00C40EDD" w:rsidRDefault="00C40EDD" w:rsidP="004230D3">
      <w:pPr>
        <w:pStyle w:val="ListParagraph"/>
        <w:spacing w:after="160" w:line="259" w:lineRule="auto"/>
        <w:rPr>
          <w:b/>
        </w:rPr>
      </w:pPr>
    </w:p>
    <w:p w:rsidR="00C40EDD" w:rsidRDefault="00C40EDD" w:rsidP="004230D3">
      <w:pPr>
        <w:pStyle w:val="ListParagraph"/>
        <w:spacing w:after="160" w:line="259" w:lineRule="auto"/>
        <w:rPr>
          <w:b/>
        </w:rPr>
      </w:pPr>
    </w:p>
    <w:p w:rsidR="00C40EDD" w:rsidRDefault="00C40EDD" w:rsidP="004230D3">
      <w:pPr>
        <w:pStyle w:val="ListParagraph"/>
        <w:spacing w:after="160" w:line="259" w:lineRule="auto"/>
        <w:rPr>
          <w:b/>
        </w:rPr>
      </w:pPr>
    </w:p>
    <w:p w:rsidR="00C40EDD" w:rsidRDefault="00C40EDD" w:rsidP="004230D3">
      <w:pPr>
        <w:pStyle w:val="ListParagraph"/>
        <w:spacing w:after="160" w:line="259" w:lineRule="auto"/>
        <w:rPr>
          <w:b/>
        </w:rPr>
      </w:pPr>
    </w:p>
    <w:p w:rsidR="00C40EDD" w:rsidRDefault="00C40EDD" w:rsidP="004230D3">
      <w:pPr>
        <w:pStyle w:val="ListParagraph"/>
        <w:spacing w:after="160" w:line="259" w:lineRule="auto"/>
        <w:rPr>
          <w:b/>
        </w:rPr>
      </w:pPr>
    </w:p>
    <w:p w:rsidR="00C40EDD" w:rsidRDefault="00C40EDD" w:rsidP="004230D3">
      <w:pPr>
        <w:pStyle w:val="ListParagraph"/>
        <w:spacing w:after="160" w:line="259" w:lineRule="auto"/>
        <w:rPr>
          <w:b/>
        </w:rPr>
      </w:pPr>
    </w:p>
    <w:p w:rsidR="00C40EDD" w:rsidRDefault="00C40EDD" w:rsidP="004230D3">
      <w:pPr>
        <w:pStyle w:val="ListParagraph"/>
        <w:spacing w:after="160" w:line="259" w:lineRule="auto"/>
        <w:rPr>
          <w:b/>
        </w:rPr>
      </w:pPr>
    </w:p>
    <w:p w:rsidR="000F2DAB" w:rsidRPr="00942DBC" w:rsidRDefault="00D25C33" w:rsidP="00942DBC">
      <w:pPr>
        <w:shd w:val="clear" w:color="auto" w:fill="D9D9D9" w:themeFill="background1" w:themeFillShade="D9"/>
        <w:jc w:val="center"/>
        <w:rPr>
          <w:b/>
          <w:sz w:val="32"/>
          <w:szCs w:val="32"/>
        </w:rPr>
      </w:pPr>
      <w:r w:rsidRPr="00D25C33">
        <w:rPr>
          <w:b/>
          <w:sz w:val="32"/>
          <w:szCs w:val="32"/>
        </w:rPr>
        <w:t>PERSON SPECIFICATION</w:t>
      </w:r>
    </w:p>
    <w:tbl>
      <w:tblPr>
        <w:tblStyle w:val="TableGrid"/>
        <w:tblW w:w="9242" w:type="dxa"/>
        <w:tblLayout w:type="fixed"/>
        <w:tblLook w:val="04A0" w:firstRow="1" w:lastRow="0" w:firstColumn="1" w:lastColumn="0" w:noHBand="0" w:noVBand="1"/>
      </w:tblPr>
      <w:tblGrid>
        <w:gridCol w:w="5211"/>
        <w:gridCol w:w="2127"/>
        <w:gridCol w:w="1904"/>
      </w:tblGrid>
      <w:tr w:rsidR="004138AF" w:rsidTr="00AE7761">
        <w:tc>
          <w:tcPr>
            <w:tcW w:w="5211" w:type="dxa"/>
            <w:tcBorders>
              <w:bottom w:val="single" w:sz="4" w:space="0" w:color="auto"/>
            </w:tcBorders>
          </w:tcPr>
          <w:p w:rsidR="004138AF" w:rsidRPr="004138AF" w:rsidRDefault="004138AF" w:rsidP="004138AF">
            <w:pPr>
              <w:jc w:val="center"/>
              <w:rPr>
                <w:b/>
                <w:sz w:val="24"/>
                <w:szCs w:val="24"/>
              </w:rPr>
            </w:pPr>
            <w:r w:rsidRPr="004138AF">
              <w:rPr>
                <w:b/>
                <w:sz w:val="24"/>
                <w:szCs w:val="24"/>
              </w:rPr>
              <w:t>CRITERIA</w:t>
            </w:r>
          </w:p>
        </w:tc>
        <w:tc>
          <w:tcPr>
            <w:tcW w:w="2127" w:type="dxa"/>
            <w:tcBorders>
              <w:bottom w:val="single" w:sz="4" w:space="0" w:color="auto"/>
            </w:tcBorders>
          </w:tcPr>
          <w:p w:rsidR="004138AF" w:rsidRDefault="004138AF" w:rsidP="004138AF">
            <w:pPr>
              <w:jc w:val="center"/>
              <w:rPr>
                <w:b/>
                <w:sz w:val="24"/>
                <w:szCs w:val="24"/>
              </w:rPr>
            </w:pPr>
            <w:r w:rsidRPr="004138AF">
              <w:rPr>
                <w:b/>
                <w:sz w:val="24"/>
                <w:szCs w:val="24"/>
              </w:rPr>
              <w:t>ESSENTIAL/</w:t>
            </w:r>
          </w:p>
          <w:p w:rsidR="004138AF" w:rsidRPr="004138AF" w:rsidRDefault="004138AF" w:rsidP="004138AF">
            <w:pPr>
              <w:jc w:val="center"/>
              <w:rPr>
                <w:b/>
                <w:sz w:val="24"/>
                <w:szCs w:val="24"/>
              </w:rPr>
            </w:pPr>
            <w:r w:rsidRPr="004138AF">
              <w:rPr>
                <w:b/>
                <w:sz w:val="24"/>
                <w:szCs w:val="24"/>
              </w:rPr>
              <w:t>DESIRABLE</w:t>
            </w:r>
          </w:p>
        </w:tc>
        <w:tc>
          <w:tcPr>
            <w:tcW w:w="1904" w:type="dxa"/>
            <w:tcBorders>
              <w:bottom w:val="single" w:sz="4" w:space="0" w:color="auto"/>
            </w:tcBorders>
          </w:tcPr>
          <w:p w:rsidR="004138AF" w:rsidRPr="004138AF" w:rsidRDefault="004138AF" w:rsidP="004138AF">
            <w:pPr>
              <w:jc w:val="center"/>
              <w:rPr>
                <w:b/>
                <w:sz w:val="24"/>
                <w:szCs w:val="24"/>
              </w:rPr>
            </w:pPr>
            <w:r w:rsidRPr="004138AF">
              <w:rPr>
                <w:b/>
                <w:sz w:val="24"/>
                <w:szCs w:val="24"/>
              </w:rPr>
              <w:t>ASSESSED</w:t>
            </w:r>
          </w:p>
        </w:tc>
      </w:tr>
      <w:tr w:rsidR="004138AF" w:rsidTr="00AE7761">
        <w:tc>
          <w:tcPr>
            <w:tcW w:w="9242" w:type="dxa"/>
            <w:gridSpan w:val="3"/>
            <w:shd w:val="clear" w:color="auto" w:fill="D9D9D9" w:themeFill="background1" w:themeFillShade="D9"/>
          </w:tcPr>
          <w:p w:rsidR="004138AF" w:rsidRDefault="004138AF" w:rsidP="006E2F25">
            <w:pPr>
              <w:rPr>
                <w:b/>
              </w:rPr>
            </w:pPr>
            <w:r>
              <w:rPr>
                <w:b/>
              </w:rPr>
              <w:t>EDUCATION/QUALIFICATION</w:t>
            </w:r>
          </w:p>
        </w:tc>
      </w:tr>
      <w:tr w:rsidR="004138AF" w:rsidTr="00AE7761">
        <w:tc>
          <w:tcPr>
            <w:tcW w:w="5211" w:type="dxa"/>
            <w:tcBorders>
              <w:bottom w:val="single" w:sz="4" w:space="0" w:color="auto"/>
            </w:tcBorders>
          </w:tcPr>
          <w:p w:rsidR="004138AF" w:rsidRPr="004138AF" w:rsidRDefault="00B50C9F" w:rsidP="00D831BC">
            <w:pPr>
              <w:spacing w:after="120"/>
              <w:rPr>
                <w:rFonts w:ascii="Calibri" w:hAnsi="Calibri" w:cs="Calibri"/>
              </w:rPr>
            </w:pPr>
            <w:r>
              <w:rPr>
                <w:rFonts w:ascii="Calibri" w:hAnsi="Calibri" w:cs="Calibri"/>
              </w:rPr>
              <w:t>A minimum of GCSE or equivalent in English and Mathematics</w:t>
            </w:r>
          </w:p>
        </w:tc>
        <w:tc>
          <w:tcPr>
            <w:tcW w:w="2127" w:type="dxa"/>
            <w:tcBorders>
              <w:bottom w:val="single" w:sz="4" w:space="0" w:color="auto"/>
            </w:tcBorders>
          </w:tcPr>
          <w:p w:rsidR="004138AF" w:rsidRDefault="001D0572" w:rsidP="000F2DAB">
            <w:pPr>
              <w:jc w:val="center"/>
              <w:rPr>
                <w:b/>
              </w:rPr>
            </w:pPr>
            <w:r>
              <w:rPr>
                <w:b/>
              </w:rPr>
              <w:t>E</w:t>
            </w:r>
          </w:p>
        </w:tc>
        <w:tc>
          <w:tcPr>
            <w:tcW w:w="1904" w:type="dxa"/>
            <w:tcBorders>
              <w:bottom w:val="single" w:sz="4" w:space="0" w:color="auto"/>
            </w:tcBorders>
          </w:tcPr>
          <w:p w:rsidR="004138AF" w:rsidRPr="004138AF" w:rsidRDefault="004138AF" w:rsidP="004138AF">
            <w:pPr>
              <w:jc w:val="center"/>
            </w:pPr>
            <w:r w:rsidRPr="004138AF">
              <w:t>Application Form</w:t>
            </w:r>
          </w:p>
        </w:tc>
      </w:tr>
      <w:tr w:rsidR="007C4F2B" w:rsidTr="00AE7761">
        <w:tc>
          <w:tcPr>
            <w:tcW w:w="5211" w:type="dxa"/>
            <w:tcBorders>
              <w:bottom w:val="single" w:sz="4" w:space="0" w:color="auto"/>
            </w:tcBorders>
          </w:tcPr>
          <w:p w:rsidR="007C4F2B" w:rsidRDefault="007C4F2B" w:rsidP="007C4F2B">
            <w:pPr>
              <w:spacing w:after="120"/>
              <w:rPr>
                <w:rFonts w:ascii="Calibri" w:hAnsi="Calibri" w:cs="Calibri"/>
              </w:rPr>
            </w:pPr>
            <w:r>
              <w:rPr>
                <w:rFonts w:ascii="Calibri" w:hAnsi="Calibri" w:cs="Calibri"/>
              </w:rPr>
              <w:t>A relevant administration and/or qualification e.g. Business Administration level</w:t>
            </w:r>
            <w:r w:rsidR="0019147C">
              <w:rPr>
                <w:rFonts w:ascii="Calibri" w:hAnsi="Calibri" w:cs="Calibri"/>
              </w:rPr>
              <w:t xml:space="preserve"> </w:t>
            </w:r>
            <w:r>
              <w:rPr>
                <w:rFonts w:ascii="Calibri" w:hAnsi="Calibri" w:cs="Calibri"/>
              </w:rPr>
              <w:t>2/3</w:t>
            </w:r>
          </w:p>
        </w:tc>
        <w:tc>
          <w:tcPr>
            <w:tcW w:w="2127" w:type="dxa"/>
            <w:tcBorders>
              <w:bottom w:val="single" w:sz="4" w:space="0" w:color="auto"/>
            </w:tcBorders>
          </w:tcPr>
          <w:p w:rsidR="007C4F2B" w:rsidRDefault="001D0572" w:rsidP="000F2DAB">
            <w:pPr>
              <w:jc w:val="center"/>
              <w:rPr>
                <w:b/>
              </w:rPr>
            </w:pPr>
            <w:r>
              <w:rPr>
                <w:b/>
              </w:rPr>
              <w:t>D</w:t>
            </w:r>
          </w:p>
        </w:tc>
        <w:tc>
          <w:tcPr>
            <w:tcW w:w="1904" w:type="dxa"/>
            <w:tcBorders>
              <w:bottom w:val="single" w:sz="4" w:space="0" w:color="auto"/>
            </w:tcBorders>
          </w:tcPr>
          <w:p w:rsidR="007C4F2B" w:rsidRPr="004138AF" w:rsidRDefault="0019147C" w:rsidP="004138AF">
            <w:pPr>
              <w:jc w:val="center"/>
            </w:pPr>
            <w:r>
              <w:t>Application Form</w:t>
            </w:r>
          </w:p>
        </w:tc>
      </w:tr>
      <w:tr w:rsidR="007C4F2B" w:rsidTr="00AE7761">
        <w:tc>
          <w:tcPr>
            <w:tcW w:w="5211" w:type="dxa"/>
            <w:tcBorders>
              <w:bottom w:val="single" w:sz="4" w:space="0" w:color="auto"/>
            </w:tcBorders>
          </w:tcPr>
          <w:p w:rsidR="007C4F2B" w:rsidRDefault="007C4F2B" w:rsidP="00B50C9F">
            <w:pPr>
              <w:spacing w:after="120"/>
              <w:rPr>
                <w:rFonts w:ascii="Calibri" w:hAnsi="Calibri" w:cs="Calibri"/>
              </w:rPr>
            </w:pPr>
            <w:r>
              <w:rPr>
                <w:rFonts w:ascii="Calibri" w:hAnsi="Calibri" w:cs="Calibri"/>
              </w:rPr>
              <w:t>Willingness to undertake training in health and safety related courses</w:t>
            </w:r>
            <w:r w:rsidR="00B50C9F">
              <w:rPr>
                <w:rFonts w:ascii="Calibri" w:hAnsi="Calibri" w:cs="Calibri"/>
              </w:rPr>
              <w:t xml:space="preserve"> e.g. 1</w:t>
            </w:r>
            <w:r w:rsidR="00B50C9F" w:rsidRPr="00B50C9F">
              <w:rPr>
                <w:rFonts w:ascii="Calibri" w:hAnsi="Calibri" w:cs="Calibri"/>
                <w:vertAlign w:val="superscript"/>
              </w:rPr>
              <w:t>st</w:t>
            </w:r>
            <w:r w:rsidR="00B50C9F">
              <w:rPr>
                <w:rFonts w:ascii="Calibri" w:hAnsi="Calibri" w:cs="Calibri"/>
              </w:rPr>
              <w:t xml:space="preserve"> Aid, fire warden</w:t>
            </w:r>
          </w:p>
        </w:tc>
        <w:tc>
          <w:tcPr>
            <w:tcW w:w="2127" w:type="dxa"/>
            <w:tcBorders>
              <w:bottom w:val="single" w:sz="4" w:space="0" w:color="auto"/>
            </w:tcBorders>
          </w:tcPr>
          <w:p w:rsidR="007C4F2B" w:rsidRDefault="001D0572" w:rsidP="000F2DAB">
            <w:pPr>
              <w:jc w:val="center"/>
              <w:rPr>
                <w:b/>
              </w:rPr>
            </w:pPr>
            <w:r>
              <w:rPr>
                <w:b/>
              </w:rPr>
              <w:t>E</w:t>
            </w:r>
          </w:p>
        </w:tc>
        <w:tc>
          <w:tcPr>
            <w:tcW w:w="1904" w:type="dxa"/>
            <w:tcBorders>
              <w:bottom w:val="single" w:sz="4" w:space="0" w:color="auto"/>
            </w:tcBorders>
          </w:tcPr>
          <w:p w:rsidR="007C4F2B" w:rsidRPr="004138AF" w:rsidRDefault="00B50C9F" w:rsidP="004138AF">
            <w:pPr>
              <w:jc w:val="center"/>
            </w:pPr>
            <w:r>
              <w:t>Interview</w:t>
            </w:r>
          </w:p>
        </w:tc>
      </w:tr>
      <w:tr w:rsidR="004138AF" w:rsidTr="00AE7761">
        <w:tc>
          <w:tcPr>
            <w:tcW w:w="9242" w:type="dxa"/>
            <w:gridSpan w:val="3"/>
            <w:shd w:val="clear" w:color="auto" w:fill="D9D9D9" w:themeFill="background1" w:themeFillShade="D9"/>
          </w:tcPr>
          <w:p w:rsidR="004138AF" w:rsidRDefault="004138AF" w:rsidP="000F2DAB">
            <w:pPr>
              <w:rPr>
                <w:b/>
              </w:rPr>
            </w:pPr>
            <w:r>
              <w:rPr>
                <w:b/>
              </w:rPr>
              <w:t>EXPERIENCE</w:t>
            </w:r>
            <w:r w:rsidR="007C4F2B">
              <w:rPr>
                <w:b/>
              </w:rPr>
              <w:t xml:space="preserve"> KNOWLEDGE AND SKILLS</w:t>
            </w:r>
          </w:p>
        </w:tc>
      </w:tr>
      <w:tr w:rsidR="004138AF" w:rsidTr="00AE7761">
        <w:tc>
          <w:tcPr>
            <w:tcW w:w="5211" w:type="dxa"/>
          </w:tcPr>
          <w:p w:rsidR="004138AF" w:rsidRPr="004138AF" w:rsidRDefault="007C4F2B" w:rsidP="00306A89">
            <w:pPr>
              <w:spacing w:after="120"/>
              <w:rPr>
                <w:rFonts w:ascii="Calibri" w:hAnsi="Calibri" w:cs="Calibri"/>
              </w:rPr>
            </w:pPr>
            <w:r>
              <w:rPr>
                <w:rFonts w:ascii="Calibri" w:hAnsi="Calibri" w:cs="Calibri"/>
              </w:rPr>
              <w:t>Good numeracy, literacy</w:t>
            </w:r>
            <w:r w:rsidR="00587B0E">
              <w:rPr>
                <w:rFonts w:ascii="Calibri" w:hAnsi="Calibri" w:cs="Calibri"/>
              </w:rPr>
              <w:t>, report writing</w:t>
            </w:r>
            <w:r>
              <w:rPr>
                <w:rFonts w:ascii="Calibri" w:hAnsi="Calibri" w:cs="Calibri"/>
              </w:rPr>
              <w:t xml:space="preserve"> and IT skills</w:t>
            </w:r>
          </w:p>
        </w:tc>
        <w:tc>
          <w:tcPr>
            <w:tcW w:w="2127" w:type="dxa"/>
          </w:tcPr>
          <w:p w:rsidR="004138AF" w:rsidRDefault="007C4F2B" w:rsidP="000F2DAB">
            <w:pPr>
              <w:jc w:val="center"/>
              <w:rPr>
                <w:b/>
              </w:rPr>
            </w:pPr>
            <w:r>
              <w:rPr>
                <w:b/>
              </w:rPr>
              <w:t>E</w:t>
            </w:r>
          </w:p>
        </w:tc>
        <w:tc>
          <w:tcPr>
            <w:tcW w:w="1904" w:type="dxa"/>
          </w:tcPr>
          <w:p w:rsidR="004138AF" w:rsidRDefault="000F2DAB" w:rsidP="000F2DAB">
            <w:pPr>
              <w:jc w:val="center"/>
            </w:pPr>
            <w:r>
              <w:t>Application Form/</w:t>
            </w:r>
          </w:p>
          <w:p w:rsidR="000F2DAB" w:rsidRPr="000F2DAB" w:rsidRDefault="000F2DAB" w:rsidP="000F2DAB">
            <w:pPr>
              <w:jc w:val="center"/>
            </w:pPr>
            <w:r>
              <w:t>Interview</w:t>
            </w:r>
          </w:p>
        </w:tc>
      </w:tr>
      <w:tr w:rsidR="006B00A1" w:rsidTr="00AE7761">
        <w:tc>
          <w:tcPr>
            <w:tcW w:w="5211" w:type="dxa"/>
          </w:tcPr>
          <w:p w:rsidR="006B00A1" w:rsidRDefault="007C4F2B" w:rsidP="00306A89">
            <w:pPr>
              <w:spacing w:after="120"/>
              <w:rPr>
                <w:rFonts w:ascii="Calibri" w:hAnsi="Calibri" w:cs="Calibri"/>
              </w:rPr>
            </w:pPr>
            <w:r>
              <w:rPr>
                <w:rFonts w:ascii="Calibri" w:hAnsi="Calibri" w:cs="Calibri"/>
              </w:rPr>
              <w:t>Experience in creating and maintaining spreadsheets, letters and publications</w:t>
            </w:r>
          </w:p>
        </w:tc>
        <w:tc>
          <w:tcPr>
            <w:tcW w:w="2127" w:type="dxa"/>
          </w:tcPr>
          <w:p w:rsidR="006B00A1" w:rsidRDefault="00587B0E" w:rsidP="000F2DAB">
            <w:pPr>
              <w:jc w:val="center"/>
              <w:rPr>
                <w:b/>
              </w:rPr>
            </w:pPr>
            <w:r>
              <w:rPr>
                <w:b/>
              </w:rPr>
              <w:t>D</w:t>
            </w:r>
          </w:p>
          <w:p w:rsidR="0048603E" w:rsidRDefault="0048603E" w:rsidP="000F2DAB">
            <w:pPr>
              <w:jc w:val="center"/>
              <w:rPr>
                <w:b/>
              </w:rPr>
            </w:pPr>
          </w:p>
        </w:tc>
        <w:tc>
          <w:tcPr>
            <w:tcW w:w="1904" w:type="dxa"/>
          </w:tcPr>
          <w:p w:rsidR="006B00A1" w:rsidRDefault="006B00A1" w:rsidP="000F2DAB">
            <w:pPr>
              <w:jc w:val="center"/>
            </w:pPr>
            <w:r>
              <w:t>Application Form/</w:t>
            </w:r>
          </w:p>
          <w:p w:rsidR="006B00A1" w:rsidRDefault="006B00A1" w:rsidP="000F2DAB">
            <w:pPr>
              <w:jc w:val="center"/>
            </w:pPr>
            <w:r>
              <w:t>Interview</w:t>
            </w:r>
          </w:p>
        </w:tc>
      </w:tr>
      <w:tr w:rsidR="004054B7" w:rsidTr="00AE7761">
        <w:tc>
          <w:tcPr>
            <w:tcW w:w="5211" w:type="dxa"/>
          </w:tcPr>
          <w:p w:rsidR="00306A89" w:rsidRPr="00E918AE" w:rsidRDefault="007C4F2B" w:rsidP="00CC370C">
            <w:pPr>
              <w:spacing w:after="120"/>
              <w:rPr>
                <w:rFonts w:ascii="Calibri" w:hAnsi="Calibri" w:cs="Calibri"/>
              </w:rPr>
            </w:pPr>
            <w:r>
              <w:rPr>
                <w:rFonts w:ascii="Calibri" w:hAnsi="Calibri" w:cs="Calibri"/>
              </w:rPr>
              <w:t>An understanding of the voluntary sector</w:t>
            </w:r>
            <w:r w:rsidR="007E6D8A">
              <w:rPr>
                <w:rFonts w:ascii="Calibri" w:hAnsi="Calibri" w:cs="Calibri"/>
              </w:rPr>
              <w:t xml:space="preserve"> </w:t>
            </w:r>
          </w:p>
        </w:tc>
        <w:tc>
          <w:tcPr>
            <w:tcW w:w="2127" w:type="dxa"/>
          </w:tcPr>
          <w:p w:rsidR="004054B7" w:rsidRDefault="00587B0E" w:rsidP="000F2DAB">
            <w:pPr>
              <w:jc w:val="center"/>
              <w:rPr>
                <w:b/>
              </w:rPr>
            </w:pPr>
            <w:r>
              <w:rPr>
                <w:b/>
              </w:rPr>
              <w:t>D</w:t>
            </w:r>
          </w:p>
        </w:tc>
        <w:tc>
          <w:tcPr>
            <w:tcW w:w="1904" w:type="dxa"/>
          </w:tcPr>
          <w:p w:rsidR="000F2DAB" w:rsidRDefault="000F2DAB" w:rsidP="000F2DAB">
            <w:pPr>
              <w:jc w:val="center"/>
            </w:pPr>
            <w:r>
              <w:t>Application Form/</w:t>
            </w:r>
          </w:p>
          <w:p w:rsidR="004054B7" w:rsidRDefault="000F2DAB" w:rsidP="000F2DAB">
            <w:pPr>
              <w:jc w:val="center"/>
              <w:rPr>
                <w:b/>
              </w:rPr>
            </w:pPr>
            <w:r>
              <w:t>Interview</w:t>
            </w:r>
          </w:p>
        </w:tc>
      </w:tr>
      <w:tr w:rsidR="00587B0E" w:rsidTr="00AE7761">
        <w:tc>
          <w:tcPr>
            <w:tcW w:w="5211" w:type="dxa"/>
          </w:tcPr>
          <w:p w:rsidR="00587B0E" w:rsidRDefault="00587B0E" w:rsidP="007758A7">
            <w:pPr>
              <w:spacing w:after="120"/>
              <w:rPr>
                <w:rFonts w:ascii="Calibri" w:hAnsi="Calibri" w:cs="Calibri"/>
              </w:rPr>
            </w:pPr>
            <w:r>
              <w:rPr>
                <w:rFonts w:ascii="Calibri" w:hAnsi="Calibri" w:cs="Calibri"/>
              </w:rPr>
              <w:t>Recent relevant experience in an administrative role</w:t>
            </w:r>
          </w:p>
        </w:tc>
        <w:tc>
          <w:tcPr>
            <w:tcW w:w="2127" w:type="dxa"/>
          </w:tcPr>
          <w:p w:rsidR="00587B0E" w:rsidRDefault="001D0572" w:rsidP="000F2DAB">
            <w:pPr>
              <w:jc w:val="center"/>
              <w:rPr>
                <w:b/>
              </w:rPr>
            </w:pPr>
            <w:r>
              <w:rPr>
                <w:b/>
              </w:rPr>
              <w:t>D</w:t>
            </w:r>
          </w:p>
        </w:tc>
        <w:tc>
          <w:tcPr>
            <w:tcW w:w="1904" w:type="dxa"/>
          </w:tcPr>
          <w:p w:rsidR="00B50C9F" w:rsidRDefault="00B50C9F" w:rsidP="00B50C9F">
            <w:pPr>
              <w:jc w:val="center"/>
            </w:pPr>
            <w:r>
              <w:t>Application Form/</w:t>
            </w:r>
          </w:p>
          <w:p w:rsidR="00587B0E" w:rsidRDefault="00B50C9F" w:rsidP="00B50C9F">
            <w:pPr>
              <w:jc w:val="center"/>
            </w:pPr>
            <w:r>
              <w:t>Interview</w:t>
            </w:r>
          </w:p>
        </w:tc>
      </w:tr>
      <w:tr w:rsidR="00AE7761" w:rsidTr="00AE7761">
        <w:tc>
          <w:tcPr>
            <w:tcW w:w="5211" w:type="dxa"/>
          </w:tcPr>
          <w:p w:rsidR="00AE7761" w:rsidRDefault="007C4F2B" w:rsidP="007758A7">
            <w:pPr>
              <w:spacing w:after="120"/>
              <w:rPr>
                <w:rFonts w:ascii="Calibri" w:hAnsi="Calibri" w:cs="Calibri"/>
              </w:rPr>
            </w:pPr>
            <w:r>
              <w:rPr>
                <w:rFonts w:ascii="Calibri" w:hAnsi="Calibri" w:cs="Calibri"/>
              </w:rPr>
              <w:t>An ability to prioritise workload and deliver in a timely manner and with minimum supervision</w:t>
            </w:r>
          </w:p>
        </w:tc>
        <w:tc>
          <w:tcPr>
            <w:tcW w:w="2127" w:type="dxa"/>
          </w:tcPr>
          <w:p w:rsidR="00AE7761" w:rsidRDefault="00AE7761" w:rsidP="000F2DAB">
            <w:pPr>
              <w:jc w:val="center"/>
              <w:rPr>
                <w:b/>
              </w:rPr>
            </w:pPr>
            <w:r>
              <w:rPr>
                <w:b/>
              </w:rPr>
              <w:t>E</w:t>
            </w:r>
          </w:p>
        </w:tc>
        <w:tc>
          <w:tcPr>
            <w:tcW w:w="1904" w:type="dxa"/>
          </w:tcPr>
          <w:p w:rsidR="00AE7761" w:rsidRDefault="00AE7761" w:rsidP="00AE7761">
            <w:pPr>
              <w:jc w:val="center"/>
            </w:pPr>
            <w:r>
              <w:t>Application Form/</w:t>
            </w:r>
          </w:p>
          <w:p w:rsidR="00AE7761" w:rsidRDefault="00AE7761" w:rsidP="00AE7761">
            <w:pPr>
              <w:jc w:val="center"/>
            </w:pPr>
            <w:r>
              <w:t>Interview</w:t>
            </w:r>
          </w:p>
        </w:tc>
      </w:tr>
      <w:tr w:rsidR="007C4F2B" w:rsidTr="00AE7761">
        <w:tc>
          <w:tcPr>
            <w:tcW w:w="5211" w:type="dxa"/>
          </w:tcPr>
          <w:p w:rsidR="007C4F2B" w:rsidRDefault="00587B0E" w:rsidP="007758A7">
            <w:pPr>
              <w:spacing w:after="120"/>
              <w:rPr>
                <w:rFonts w:ascii="Calibri" w:hAnsi="Calibri" w:cs="Calibri"/>
              </w:rPr>
            </w:pPr>
            <w:r>
              <w:rPr>
                <w:rFonts w:ascii="Calibri" w:hAnsi="Calibri" w:cs="Calibri"/>
              </w:rPr>
              <w:t>Has a team player approach to their work and relationship with colleagues</w:t>
            </w:r>
          </w:p>
        </w:tc>
        <w:tc>
          <w:tcPr>
            <w:tcW w:w="2127" w:type="dxa"/>
          </w:tcPr>
          <w:p w:rsidR="007C4F2B" w:rsidRDefault="00587B0E" w:rsidP="000F2DAB">
            <w:pPr>
              <w:jc w:val="center"/>
              <w:rPr>
                <w:b/>
              </w:rPr>
            </w:pPr>
            <w:r>
              <w:rPr>
                <w:b/>
              </w:rPr>
              <w:t>E</w:t>
            </w:r>
          </w:p>
        </w:tc>
        <w:tc>
          <w:tcPr>
            <w:tcW w:w="1904" w:type="dxa"/>
          </w:tcPr>
          <w:p w:rsidR="00B50C9F" w:rsidRDefault="00B50C9F" w:rsidP="00B50C9F">
            <w:pPr>
              <w:jc w:val="center"/>
            </w:pPr>
            <w:r>
              <w:t>Application Form/</w:t>
            </w:r>
          </w:p>
          <w:p w:rsidR="007C4F2B" w:rsidRDefault="00B50C9F" w:rsidP="00B50C9F">
            <w:pPr>
              <w:jc w:val="center"/>
            </w:pPr>
            <w:r>
              <w:t>Interview</w:t>
            </w:r>
          </w:p>
        </w:tc>
      </w:tr>
      <w:tr w:rsidR="007C4F2B" w:rsidTr="00AE7761">
        <w:tc>
          <w:tcPr>
            <w:tcW w:w="5211" w:type="dxa"/>
          </w:tcPr>
          <w:p w:rsidR="007C4F2B" w:rsidRDefault="00587B0E" w:rsidP="007758A7">
            <w:pPr>
              <w:spacing w:after="120"/>
              <w:rPr>
                <w:rFonts w:ascii="Calibri" w:hAnsi="Calibri" w:cs="Calibri"/>
              </w:rPr>
            </w:pPr>
            <w:r>
              <w:rPr>
                <w:rFonts w:ascii="Calibri" w:hAnsi="Calibri" w:cs="Calibri"/>
              </w:rPr>
              <w:t xml:space="preserve">Good </w:t>
            </w:r>
            <w:r w:rsidR="007E6D8A">
              <w:rPr>
                <w:rFonts w:ascii="Calibri" w:hAnsi="Calibri" w:cs="Calibri"/>
              </w:rPr>
              <w:t xml:space="preserve">verbal and written </w:t>
            </w:r>
            <w:r>
              <w:rPr>
                <w:rFonts w:ascii="Calibri" w:hAnsi="Calibri" w:cs="Calibri"/>
              </w:rPr>
              <w:t>communication skills</w:t>
            </w:r>
            <w:r w:rsidR="007E6D8A">
              <w:rPr>
                <w:rFonts w:ascii="Calibri" w:hAnsi="Calibri" w:cs="Calibri"/>
              </w:rPr>
              <w:t xml:space="preserve"> </w:t>
            </w:r>
          </w:p>
        </w:tc>
        <w:tc>
          <w:tcPr>
            <w:tcW w:w="2127" w:type="dxa"/>
          </w:tcPr>
          <w:p w:rsidR="007C4F2B" w:rsidRDefault="00587B0E" w:rsidP="000F2DAB">
            <w:pPr>
              <w:jc w:val="center"/>
              <w:rPr>
                <w:b/>
              </w:rPr>
            </w:pPr>
            <w:r>
              <w:rPr>
                <w:b/>
              </w:rPr>
              <w:t>E</w:t>
            </w:r>
          </w:p>
        </w:tc>
        <w:tc>
          <w:tcPr>
            <w:tcW w:w="1904" w:type="dxa"/>
          </w:tcPr>
          <w:p w:rsidR="00B50C9F" w:rsidRDefault="00B50C9F" w:rsidP="00B50C9F">
            <w:pPr>
              <w:jc w:val="center"/>
            </w:pPr>
            <w:r>
              <w:t>Application Form/</w:t>
            </w:r>
          </w:p>
          <w:p w:rsidR="007C4F2B" w:rsidRDefault="00B50C9F" w:rsidP="00B50C9F">
            <w:pPr>
              <w:jc w:val="center"/>
            </w:pPr>
            <w:r>
              <w:t>Interview</w:t>
            </w:r>
          </w:p>
        </w:tc>
      </w:tr>
      <w:tr w:rsidR="00587B0E" w:rsidTr="00AE7761">
        <w:tc>
          <w:tcPr>
            <w:tcW w:w="5211" w:type="dxa"/>
          </w:tcPr>
          <w:p w:rsidR="00587B0E" w:rsidRDefault="00587B0E" w:rsidP="007758A7">
            <w:pPr>
              <w:spacing w:after="120"/>
              <w:rPr>
                <w:rFonts w:ascii="Calibri" w:hAnsi="Calibri" w:cs="Calibri"/>
              </w:rPr>
            </w:pPr>
            <w:r>
              <w:rPr>
                <w:rFonts w:ascii="Calibri" w:hAnsi="Calibri" w:cs="Calibri"/>
              </w:rPr>
              <w:t>Has an understanding of confidentiality and personal boundaries</w:t>
            </w:r>
          </w:p>
        </w:tc>
        <w:tc>
          <w:tcPr>
            <w:tcW w:w="2127" w:type="dxa"/>
          </w:tcPr>
          <w:p w:rsidR="00587B0E" w:rsidRDefault="00587B0E" w:rsidP="000F2DAB">
            <w:pPr>
              <w:jc w:val="center"/>
              <w:rPr>
                <w:b/>
              </w:rPr>
            </w:pPr>
            <w:r>
              <w:rPr>
                <w:b/>
              </w:rPr>
              <w:t>E</w:t>
            </w:r>
          </w:p>
        </w:tc>
        <w:tc>
          <w:tcPr>
            <w:tcW w:w="1904" w:type="dxa"/>
          </w:tcPr>
          <w:p w:rsidR="00B50C9F" w:rsidRDefault="00B50C9F" w:rsidP="00B50C9F">
            <w:pPr>
              <w:jc w:val="center"/>
            </w:pPr>
            <w:r>
              <w:t>Application Form/</w:t>
            </w:r>
          </w:p>
          <w:p w:rsidR="00587B0E" w:rsidRDefault="00B50C9F" w:rsidP="00B50C9F">
            <w:pPr>
              <w:jc w:val="center"/>
            </w:pPr>
            <w:r>
              <w:t>Interview</w:t>
            </w:r>
          </w:p>
        </w:tc>
      </w:tr>
      <w:tr w:rsidR="002B707F" w:rsidTr="00AE7761">
        <w:tc>
          <w:tcPr>
            <w:tcW w:w="5211" w:type="dxa"/>
          </w:tcPr>
          <w:p w:rsidR="002B707F" w:rsidRPr="00E918AE" w:rsidRDefault="002B707F" w:rsidP="004138AF">
            <w:pPr>
              <w:spacing w:after="120"/>
              <w:rPr>
                <w:rFonts w:ascii="Calibri" w:hAnsi="Calibri" w:cs="Calibri"/>
              </w:rPr>
            </w:pPr>
            <w:r>
              <w:rPr>
                <w:rFonts w:ascii="Calibri" w:hAnsi="Calibri" w:cs="Calibri"/>
              </w:rPr>
              <w:t>Ability to prepare and present reports in a professional,</w:t>
            </w:r>
            <w:r w:rsidR="00306A89">
              <w:rPr>
                <w:rFonts w:ascii="Calibri" w:hAnsi="Calibri" w:cs="Calibri"/>
              </w:rPr>
              <w:t xml:space="preserve"> concise and meaningful manner</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rPr>
                <w:b/>
              </w:rPr>
            </w:pPr>
            <w:r>
              <w:t>Interview</w:t>
            </w:r>
          </w:p>
        </w:tc>
      </w:tr>
      <w:tr w:rsidR="001C5634" w:rsidTr="00AE7761">
        <w:tc>
          <w:tcPr>
            <w:tcW w:w="5211" w:type="dxa"/>
          </w:tcPr>
          <w:p w:rsidR="001C5634" w:rsidRDefault="001C5634" w:rsidP="004138AF">
            <w:pPr>
              <w:spacing w:after="120"/>
              <w:rPr>
                <w:rFonts w:ascii="Calibri" w:hAnsi="Calibri" w:cs="Calibri"/>
              </w:rPr>
            </w:pPr>
            <w:r>
              <w:rPr>
                <w:rFonts w:ascii="Calibri" w:hAnsi="Calibri" w:cs="Calibri"/>
              </w:rPr>
              <w:t xml:space="preserve">Able to critically assess own performance and reflect on own practice, </w:t>
            </w:r>
            <w:r w:rsidR="00306A89">
              <w:rPr>
                <w:rFonts w:ascii="Calibri" w:hAnsi="Calibri" w:cs="Calibri"/>
              </w:rPr>
              <w:t>making changes where necessary</w:t>
            </w:r>
          </w:p>
        </w:tc>
        <w:tc>
          <w:tcPr>
            <w:tcW w:w="2127" w:type="dxa"/>
          </w:tcPr>
          <w:p w:rsidR="001C5634" w:rsidRDefault="001C5634" w:rsidP="000F2DAB">
            <w:pPr>
              <w:jc w:val="center"/>
              <w:rPr>
                <w:b/>
              </w:rPr>
            </w:pPr>
            <w:r>
              <w:rPr>
                <w:b/>
              </w:rPr>
              <w:t>E</w:t>
            </w:r>
          </w:p>
        </w:tc>
        <w:tc>
          <w:tcPr>
            <w:tcW w:w="1904" w:type="dxa"/>
          </w:tcPr>
          <w:p w:rsidR="001C5634" w:rsidRDefault="001C5634" w:rsidP="001C5634">
            <w:pPr>
              <w:jc w:val="center"/>
            </w:pPr>
            <w:r>
              <w:t>Application Form/</w:t>
            </w:r>
          </w:p>
          <w:p w:rsidR="001C5634" w:rsidRDefault="001C5634" w:rsidP="001C5634">
            <w:pPr>
              <w:jc w:val="center"/>
            </w:pPr>
            <w:r>
              <w:t>Interview</w:t>
            </w:r>
          </w:p>
        </w:tc>
      </w:tr>
      <w:tr w:rsidR="00B50C9F" w:rsidTr="00AE7761">
        <w:tc>
          <w:tcPr>
            <w:tcW w:w="5211" w:type="dxa"/>
          </w:tcPr>
          <w:p w:rsidR="00B50C9F" w:rsidRDefault="00B50C9F" w:rsidP="007E6D8A">
            <w:pPr>
              <w:spacing w:after="120"/>
              <w:rPr>
                <w:rFonts w:ascii="Calibri" w:hAnsi="Calibri" w:cs="Calibri"/>
              </w:rPr>
            </w:pPr>
            <w:r>
              <w:rPr>
                <w:rFonts w:ascii="Calibri" w:hAnsi="Calibri" w:cs="Calibri"/>
              </w:rPr>
              <w:t>Must be able to manage, with training where necessary, physically demanding tasks such as moving</w:t>
            </w:r>
            <w:r w:rsidR="007E6D8A">
              <w:rPr>
                <w:rFonts w:ascii="Calibri" w:hAnsi="Calibri" w:cs="Calibri"/>
              </w:rPr>
              <w:t xml:space="preserve"> between locations</w:t>
            </w:r>
            <w:r>
              <w:rPr>
                <w:rFonts w:ascii="Calibri" w:hAnsi="Calibri" w:cs="Calibri"/>
              </w:rPr>
              <w:t xml:space="preserve"> files and stock </w:t>
            </w:r>
          </w:p>
        </w:tc>
        <w:tc>
          <w:tcPr>
            <w:tcW w:w="2127" w:type="dxa"/>
          </w:tcPr>
          <w:p w:rsidR="00B50C9F" w:rsidRDefault="00B50C9F" w:rsidP="000F2DAB">
            <w:pPr>
              <w:jc w:val="center"/>
              <w:rPr>
                <w:b/>
              </w:rPr>
            </w:pPr>
            <w:r>
              <w:rPr>
                <w:b/>
              </w:rPr>
              <w:t>E</w:t>
            </w:r>
          </w:p>
        </w:tc>
        <w:tc>
          <w:tcPr>
            <w:tcW w:w="1904" w:type="dxa"/>
          </w:tcPr>
          <w:p w:rsidR="00B50C9F" w:rsidRDefault="00B50C9F" w:rsidP="00B50C9F">
            <w:pPr>
              <w:jc w:val="center"/>
            </w:pPr>
            <w:r>
              <w:t>Application Form/</w:t>
            </w:r>
          </w:p>
          <w:p w:rsidR="00B50C9F" w:rsidRDefault="00B50C9F" w:rsidP="00B50C9F">
            <w:pPr>
              <w:jc w:val="center"/>
            </w:pPr>
            <w:r>
              <w:t>Interview</w:t>
            </w:r>
          </w:p>
        </w:tc>
      </w:tr>
      <w:tr w:rsidR="002B707F" w:rsidTr="00AE7761">
        <w:tc>
          <w:tcPr>
            <w:tcW w:w="9242" w:type="dxa"/>
            <w:gridSpan w:val="3"/>
            <w:shd w:val="clear" w:color="auto" w:fill="D9D9D9" w:themeFill="background1" w:themeFillShade="D9"/>
          </w:tcPr>
          <w:p w:rsidR="002B707F" w:rsidRDefault="002B707F" w:rsidP="000F2DAB">
            <w:pPr>
              <w:rPr>
                <w:b/>
              </w:rPr>
            </w:pPr>
            <w:r w:rsidRPr="000F2DAB">
              <w:rPr>
                <w:rFonts w:ascii="Calibri" w:hAnsi="Calibri" w:cs="Calibri"/>
                <w:b/>
              </w:rPr>
              <w:t>OTHER</w:t>
            </w:r>
          </w:p>
        </w:tc>
      </w:tr>
      <w:tr w:rsidR="002B707F" w:rsidTr="00AE7761">
        <w:tc>
          <w:tcPr>
            <w:tcW w:w="5211" w:type="dxa"/>
          </w:tcPr>
          <w:p w:rsidR="002B707F" w:rsidRPr="00E918AE" w:rsidRDefault="00B50C9F" w:rsidP="00B50C9F">
            <w:pPr>
              <w:spacing w:after="120"/>
              <w:rPr>
                <w:rFonts w:ascii="Calibri" w:hAnsi="Calibri" w:cs="Calibri"/>
              </w:rPr>
            </w:pPr>
            <w:r>
              <w:rPr>
                <w:rFonts w:ascii="Calibri" w:hAnsi="Calibri" w:cs="Calibri"/>
              </w:rPr>
              <w:t>Understanding of, and c</w:t>
            </w:r>
            <w:r w:rsidR="002B707F">
              <w:rPr>
                <w:rFonts w:ascii="Calibri" w:hAnsi="Calibri" w:cs="Calibri"/>
              </w:rPr>
              <w:t>ommitment to equal opportunities a</w:t>
            </w:r>
            <w:r w:rsidR="00306A89">
              <w:rPr>
                <w:rFonts w:ascii="Calibri" w:hAnsi="Calibri" w:cs="Calibri"/>
              </w:rPr>
              <w:t>nd anti-discriminatory practice</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pPr>
            <w:r>
              <w:t>Application Form/</w:t>
            </w:r>
          </w:p>
          <w:p w:rsidR="002B707F" w:rsidRDefault="002B707F" w:rsidP="000F2DAB">
            <w:pPr>
              <w:jc w:val="center"/>
              <w:rPr>
                <w:b/>
              </w:rPr>
            </w:pPr>
            <w:r>
              <w:t>Interview</w:t>
            </w:r>
          </w:p>
        </w:tc>
      </w:tr>
      <w:tr w:rsidR="002B707F" w:rsidTr="00AE7761">
        <w:tc>
          <w:tcPr>
            <w:tcW w:w="5211" w:type="dxa"/>
          </w:tcPr>
          <w:p w:rsidR="002B707F" w:rsidRPr="00E918AE" w:rsidRDefault="002B707F" w:rsidP="00306A89">
            <w:pPr>
              <w:spacing w:after="120"/>
              <w:rPr>
                <w:rFonts w:ascii="Calibri" w:hAnsi="Calibri" w:cs="Calibri"/>
              </w:rPr>
            </w:pPr>
            <w:r>
              <w:rPr>
                <w:rFonts w:ascii="Calibri" w:hAnsi="Calibri" w:cs="Calibri"/>
              </w:rPr>
              <w:t xml:space="preserve">Willingness to undertake training and a commitment to continuous personal development </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rPr>
                <w:b/>
              </w:rPr>
            </w:pPr>
            <w:r w:rsidRPr="004138AF">
              <w:t>Application Form</w:t>
            </w:r>
          </w:p>
        </w:tc>
      </w:tr>
      <w:tr w:rsidR="002B707F" w:rsidTr="00AE7761">
        <w:tc>
          <w:tcPr>
            <w:tcW w:w="5211" w:type="dxa"/>
          </w:tcPr>
          <w:p w:rsidR="002B707F" w:rsidRPr="00E918AE" w:rsidRDefault="002B707F" w:rsidP="004138AF">
            <w:pPr>
              <w:spacing w:after="120"/>
              <w:rPr>
                <w:rFonts w:ascii="Calibri" w:hAnsi="Calibri" w:cs="Calibri"/>
              </w:rPr>
            </w:pPr>
            <w:r>
              <w:rPr>
                <w:rFonts w:ascii="Calibri" w:hAnsi="Calibri" w:cs="Calibri"/>
              </w:rPr>
              <w:t>Willingness to work flexibly and able to travel</w:t>
            </w:r>
            <w:r w:rsidR="00306A89">
              <w:rPr>
                <w:rFonts w:ascii="Calibri" w:hAnsi="Calibri" w:cs="Calibri"/>
              </w:rPr>
              <w:t xml:space="preserve"> to different sites and venues</w:t>
            </w:r>
          </w:p>
        </w:tc>
        <w:tc>
          <w:tcPr>
            <w:tcW w:w="2127" w:type="dxa"/>
          </w:tcPr>
          <w:p w:rsidR="002B707F" w:rsidRDefault="002B707F" w:rsidP="000F2DAB">
            <w:pPr>
              <w:jc w:val="center"/>
              <w:rPr>
                <w:b/>
              </w:rPr>
            </w:pPr>
            <w:r>
              <w:rPr>
                <w:b/>
              </w:rPr>
              <w:t>E</w:t>
            </w:r>
          </w:p>
        </w:tc>
        <w:tc>
          <w:tcPr>
            <w:tcW w:w="1904" w:type="dxa"/>
          </w:tcPr>
          <w:p w:rsidR="002B707F" w:rsidRDefault="002B707F" w:rsidP="000F2DAB">
            <w:pPr>
              <w:jc w:val="center"/>
              <w:rPr>
                <w:b/>
              </w:rPr>
            </w:pPr>
            <w:r w:rsidRPr="004138AF">
              <w:t>Application Form</w:t>
            </w:r>
          </w:p>
        </w:tc>
      </w:tr>
    </w:tbl>
    <w:p w:rsidR="004138AF" w:rsidRDefault="004138AF" w:rsidP="006E2F25">
      <w:pPr>
        <w:rPr>
          <w:b/>
        </w:rPr>
      </w:pPr>
    </w:p>
    <w:p w:rsidR="005308FE" w:rsidRDefault="005308FE" w:rsidP="005308FE">
      <w:pPr>
        <w:rPr>
          <w:b/>
        </w:rPr>
      </w:pPr>
      <w:r>
        <w:rPr>
          <w:b/>
        </w:rPr>
        <w:t xml:space="preserve">Post Holder Signature: </w:t>
      </w:r>
      <w:r>
        <w:rPr>
          <w:b/>
        </w:rPr>
        <w:br/>
        <w:t>Date:</w:t>
      </w:r>
    </w:p>
    <w:p w:rsidR="005308FE" w:rsidRDefault="005308FE" w:rsidP="005308FE">
      <w:pPr>
        <w:rPr>
          <w:b/>
        </w:rPr>
      </w:pPr>
      <w:r>
        <w:rPr>
          <w:b/>
        </w:rPr>
        <w:t>Line Manager Signature</w:t>
      </w:r>
      <w:proofErr w:type="gramStart"/>
      <w:r>
        <w:rPr>
          <w:b/>
        </w:rPr>
        <w:t>:</w:t>
      </w:r>
      <w:proofErr w:type="gramEnd"/>
      <w:r>
        <w:rPr>
          <w:b/>
        </w:rPr>
        <w:br/>
        <w:t>Date:</w:t>
      </w:r>
    </w:p>
    <w:p w:rsidR="005308FE" w:rsidRPr="004138AF" w:rsidRDefault="005308FE" w:rsidP="006E2F25">
      <w:pPr>
        <w:rPr>
          <w:b/>
        </w:rPr>
      </w:pPr>
    </w:p>
    <w:sectPr w:rsidR="005308FE" w:rsidRPr="004138A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5A" w:rsidRDefault="006A525A" w:rsidP="00386E4E">
      <w:pPr>
        <w:spacing w:after="0" w:line="240" w:lineRule="auto"/>
      </w:pPr>
      <w:r>
        <w:separator/>
      </w:r>
    </w:p>
  </w:endnote>
  <w:endnote w:type="continuationSeparator" w:id="0">
    <w:p w:rsidR="006A525A" w:rsidRDefault="006A525A"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3964724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607709" w:rsidRPr="008374DE" w:rsidRDefault="00607709">
            <w:pPr>
              <w:pStyle w:val="Footer"/>
              <w:jc w:val="right"/>
              <w:rPr>
                <w:b/>
                <w:bCs/>
                <w:sz w:val="20"/>
                <w:szCs w:val="20"/>
              </w:rPr>
            </w:pPr>
            <w:r w:rsidRPr="008374DE">
              <w:rPr>
                <w:sz w:val="20"/>
                <w:szCs w:val="20"/>
              </w:rPr>
              <w:t xml:space="preserve">Page </w:t>
            </w:r>
            <w:r w:rsidRPr="008374DE">
              <w:rPr>
                <w:b/>
                <w:bCs/>
                <w:sz w:val="20"/>
                <w:szCs w:val="20"/>
              </w:rPr>
              <w:fldChar w:fldCharType="begin"/>
            </w:r>
            <w:r w:rsidRPr="008374DE">
              <w:rPr>
                <w:b/>
                <w:bCs/>
                <w:sz w:val="20"/>
                <w:szCs w:val="20"/>
              </w:rPr>
              <w:instrText xml:space="preserve"> PAGE </w:instrText>
            </w:r>
            <w:r w:rsidRPr="008374DE">
              <w:rPr>
                <w:b/>
                <w:bCs/>
                <w:sz w:val="20"/>
                <w:szCs w:val="20"/>
              </w:rPr>
              <w:fldChar w:fldCharType="separate"/>
            </w:r>
            <w:r w:rsidR="00B60D84">
              <w:rPr>
                <w:b/>
                <w:bCs/>
                <w:noProof/>
                <w:sz w:val="20"/>
                <w:szCs w:val="20"/>
              </w:rPr>
              <w:t>1</w:t>
            </w:r>
            <w:r w:rsidRPr="008374DE">
              <w:rPr>
                <w:b/>
                <w:bCs/>
                <w:sz w:val="20"/>
                <w:szCs w:val="20"/>
              </w:rPr>
              <w:fldChar w:fldCharType="end"/>
            </w:r>
            <w:r w:rsidRPr="008374DE">
              <w:rPr>
                <w:sz w:val="20"/>
                <w:szCs w:val="20"/>
              </w:rPr>
              <w:t xml:space="preserve"> of </w:t>
            </w:r>
            <w:r w:rsidRPr="008374DE">
              <w:rPr>
                <w:b/>
                <w:bCs/>
                <w:sz w:val="20"/>
                <w:szCs w:val="20"/>
              </w:rPr>
              <w:fldChar w:fldCharType="begin"/>
            </w:r>
            <w:r w:rsidRPr="008374DE">
              <w:rPr>
                <w:b/>
                <w:bCs/>
                <w:sz w:val="20"/>
                <w:szCs w:val="20"/>
              </w:rPr>
              <w:instrText xml:space="preserve"> NUMPAGES  </w:instrText>
            </w:r>
            <w:r w:rsidRPr="008374DE">
              <w:rPr>
                <w:b/>
                <w:bCs/>
                <w:sz w:val="20"/>
                <w:szCs w:val="20"/>
              </w:rPr>
              <w:fldChar w:fldCharType="separate"/>
            </w:r>
            <w:r w:rsidR="00B60D84">
              <w:rPr>
                <w:b/>
                <w:bCs/>
                <w:noProof/>
                <w:sz w:val="20"/>
                <w:szCs w:val="20"/>
              </w:rPr>
              <w:t>4</w:t>
            </w:r>
            <w:r w:rsidRPr="008374DE">
              <w:rPr>
                <w:b/>
                <w:bCs/>
                <w:sz w:val="20"/>
                <w:szCs w:val="20"/>
              </w:rPr>
              <w:fldChar w:fldCharType="end"/>
            </w:r>
          </w:p>
          <w:p w:rsidR="00607709" w:rsidRPr="008374DE" w:rsidRDefault="006341D9">
            <w:pPr>
              <w:pStyle w:val="Footer"/>
              <w:jc w:val="right"/>
              <w:rPr>
                <w:bCs/>
                <w:i/>
                <w:sz w:val="20"/>
                <w:szCs w:val="20"/>
              </w:rPr>
            </w:pPr>
            <w:r>
              <w:rPr>
                <w:bCs/>
                <w:i/>
                <w:sz w:val="20"/>
                <w:szCs w:val="20"/>
              </w:rPr>
              <w:t>September 2020</w:t>
            </w:r>
          </w:p>
          <w:p w:rsidR="00607709" w:rsidRPr="008374DE" w:rsidRDefault="00B60D84">
            <w:pPr>
              <w:pStyle w:val="Footer"/>
              <w:jc w:val="right"/>
              <w:rPr>
                <w:sz w:val="20"/>
                <w:szCs w:val="20"/>
              </w:rPr>
            </w:pPr>
          </w:p>
        </w:sdtContent>
      </w:sdt>
    </w:sdtContent>
  </w:sdt>
  <w:p w:rsidR="00607709" w:rsidRPr="008374DE" w:rsidRDefault="0060770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5A" w:rsidRDefault="006A525A" w:rsidP="00386E4E">
      <w:pPr>
        <w:spacing w:after="0" w:line="240" w:lineRule="auto"/>
      </w:pPr>
      <w:r>
        <w:separator/>
      </w:r>
    </w:p>
  </w:footnote>
  <w:footnote w:type="continuationSeparator" w:id="0">
    <w:p w:rsidR="006A525A" w:rsidRDefault="006A525A" w:rsidP="003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5F" w:rsidRDefault="00B50C9F" w:rsidP="00B50C9F">
    <w:pPr>
      <w:pStyle w:val="Header"/>
      <w:tabs>
        <w:tab w:val="clear" w:pos="4513"/>
        <w:tab w:val="left" w:pos="585"/>
      </w:tabs>
    </w:pPr>
    <w:r>
      <w:rPr>
        <w:noProof/>
        <w:lang w:eastAsia="en-GB"/>
      </w:rPr>
      <w:drawing>
        <wp:inline distT="0" distB="0" distL="0" distR="0">
          <wp:extent cx="1009650" cy="429638"/>
          <wp:effectExtent l="0" t="0" r="0" b="8890"/>
          <wp:docPr id="2" name="Picture 2" descr="C:\Users\l.warner.MWA\AppData\Local\Microsoft\Windows\INetCache\Content.Word\Pankhurst Trust-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rner.MWA\AppData\Local\Microsoft\Windows\INetCache\Content.Word\Pankhurst Trust-Scree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101" cy="43536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35AB4"/>
    <w:multiLevelType w:val="hybridMultilevel"/>
    <w:tmpl w:val="073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7A02"/>
    <w:multiLevelType w:val="hybridMultilevel"/>
    <w:tmpl w:val="1A3C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4741B"/>
    <w:multiLevelType w:val="hybridMultilevel"/>
    <w:tmpl w:val="E80EF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31664"/>
    <w:multiLevelType w:val="hybridMultilevel"/>
    <w:tmpl w:val="60F2A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68772D"/>
    <w:multiLevelType w:val="hybridMultilevel"/>
    <w:tmpl w:val="AE404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0672CF"/>
    <w:multiLevelType w:val="hybridMultilevel"/>
    <w:tmpl w:val="62829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6006D"/>
    <w:multiLevelType w:val="hybridMultilevel"/>
    <w:tmpl w:val="4F98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306CA2"/>
    <w:multiLevelType w:val="hybridMultilevel"/>
    <w:tmpl w:val="74EC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56746"/>
    <w:multiLevelType w:val="multilevel"/>
    <w:tmpl w:val="BCF8EB8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F4222E"/>
    <w:multiLevelType w:val="hybridMultilevel"/>
    <w:tmpl w:val="A57647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6"/>
  </w:num>
  <w:num w:numId="5">
    <w:abstractNumId w:val="2"/>
  </w:num>
  <w:num w:numId="6">
    <w:abstractNumId w:val="12"/>
  </w:num>
  <w:num w:numId="7">
    <w:abstractNumId w:val="7"/>
  </w:num>
  <w:num w:numId="8">
    <w:abstractNumId w:val="1"/>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E"/>
    <w:rsid w:val="000103CC"/>
    <w:rsid w:val="00020BD0"/>
    <w:rsid w:val="00042911"/>
    <w:rsid w:val="000634AC"/>
    <w:rsid w:val="00066F2B"/>
    <w:rsid w:val="00072744"/>
    <w:rsid w:val="00076002"/>
    <w:rsid w:val="00077BD9"/>
    <w:rsid w:val="00085C51"/>
    <w:rsid w:val="000951B1"/>
    <w:rsid w:val="0009794F"/>
    <w:rsid w:val="000A46D9"/>
    <w:rsid w:val="000F2DAB"/>
    <w:rsid w:val="000F60A0"/>
    <w:rsid w:val="00102CAF"/>
    <w:rsid w:val="00107B22"/>
    <w:rsid w:val="001215E3"/>
    <w:rsid w:val="001216A5"/>
    <w:rsid w:val="00123C5C"/>
    <w:rsid w:val="00126C7C"/>
    <w:rsid w:val="0014157A"/>
    <w:rsid w:val="00150625"/>
    <w:rsid w:val="00170CF8"/>
    <w:rsid w:val="001874D8"/>
    <w:rsid w:val="00190755"/>
    <w:rsid w:val="0019147C"/>
    <w:rsid w:val="001A0718"/>
    <w:rsid w:val="001A74E8"/>
    <w:rsid w:val="001B0103"/>
    <w:rsid w:val="001B025F"/>
    <w:rsid w:val="001C5634"/>
    <w:rsid w:val="001D0572"/>
    <w:rsid w:val="001E38C5"/>
    <w:rsid w:val="001F4359"/>
    <w:rsid w:val="00204342"/>
    <w:rsid w:val="0021779A"/>
    <w:rsid w:val="002209D3"/>
    <w:rsid w:val="002213D5"/>
    <w:rsid w:val="00223A34"/>
    <w:rsid w:val="0022434A"/>
    <w:rsid w:val="00232020"/>
    <w:rsid w:val="00243B8A"/>
    <w:rsid w:val="00247F5B"/>
    <w:rsid w:val="002507FC"/>
    <w:rsid w:val="00260791"/>
    <w:rsid w:val="0029398D"/>
    <w:rsid w:val="00294448"/>
    <w:rsid w:val="002A5B98"/>
    <w:rsid w:val="002B707F"/>
    <w:rsid w:val="002C2415"/>
    <w:rsid w:val="002C63D3"/>
    <w:rsid w:val="002D5391"/>
    <w:rsid w:val="002F2CB1"/>
    <w:rsid w:val="00306A89"/>
    <w:rsid w:val="00315585"/>
    <w:rsid w:val="003214DA"/>
    <w:rsid w:val="00333B06"/>
    <w:rsid w:val="0034289D"/>
    <w:rsid w:val="00345119"/>
    <w:rsid w:val="003734E6"/>
    <w:rsid w:val="00386E4E"/>
    <w:rsid w:val="003B4479"/>
    <w:rsid w:val="003C07DE"/>
    <w:rsid w:val="003E36D4"/>
    <w:rsid w:val="003F168B"/>
    <w:rsid w:val="004054B7"/>
    <w:rsid w:val="00412AC1"/>
    <w:rsid w:val="004138AF"/>
    <w:rsid w:val="0041609D"/>
    <w:rsid w:val="004230D3"/>
    <w:rsid w:val="0042543B"/>
    <w:rsid w:val="00444BB8"/>
    <w:rsid w:val="00444E0F"/>
    <w:rsid w:val="0047304E"/>
    <w:rsid w:val="004736C5"/>
    <w:rsid w:val="00476BE6"/>
    <w:rsid w:val="00476EC6"/>
    <w:rsid w:val="0048015F"/>
    <w:rsid w:val="0048603E"/>
    <w:rsid w:val="00486C60"/>
    <w:rsid w:val="004A13D9"/>
    <w:rsid w:val="004A171D"/>
    <w:rsid w:val="004C1F8A"/>
    <w:rsid w:val="004C5ABE"/>
    <w:rsid w:val="004C65FE"/>
    <w:rsid w:val="004E62B2"/>
    <w:rsid w:val="004E7827"/>
    <w:rsid w:val="004F2A82"/>
    <w:rsid w:val="004F4FCF"/>
    <w:rsid w:val="004F751A"/>
    <w:rsid w:val="00506B9B"/>
    <w:rsid w:val="005308FE"/>
    <w:rsid w:val="00534421"/>
    <w:rsid w:val="005514EB"/>
    <w:rsid w:val="005535BD"/>
    <w:rsid w:val="00562A71"/>
    <w:rsid w:val="00565E0A"/>
    <w:rsid w:val="00587B0E"/>
    <w:rsid w:val="0059194A"/>
    <w:rsid w:val="005A72BC"/>
    <w:rsid w:val="005C10D1"/>
    <w:rsid w:val="005D08AC"/>
    <w:rsid w:val="006046E1"/>
    <w:rsid w:val="00605824"/>
    <w:rsid w:val="00607709"/>
    <w:rsid w:val="006248C2"/>
    <w:rsid w:val="00627D51"/>
    <w:rsid w:val="006304EC"/>
    <w:rsid w:val="006341D9"/>
    <w:rsid w:val="0064105C"/>
    <w:rsid w:val="00653DCA"/>
    <w:rsid w:val="0068044D"/>
    <w:rsid w:val="006843DC"/>
    <w:rsid w:val="0068695D"/>
    <w:rsid w:val="00687798"/>
    <w:rsid w:val="00690EBE"/>
    <w:rsid w:val="006A525A"/>
    <w:rsid w:val="006B00A1"/>
    <w:rsid w:val="006B713D"/>
    <w:rsid w:val="006C126C"/>
    <w:rsid w:val="006D6C0A"/>
    <w:rsid w:val="006E0F46"/>
    <w:rsid w:val="006E15FB"/>
    <w:rsid w:val="006E2F25"/>
    <w:rsid w:val="006E5693"/>
    <w:rsid w:val="006F6E28"/>
    <w:rsid w:val="00702C88"/>
    <w:rsid w:val="0070465E"/>
    <w:rsid w:val="007054C1"/>
    <w:rsid w:val="0072036D"/>
    <w:rsid w:val="007203E4"/>
    <w:rsid w:val="0072405C"/>
    <w:rsid w:val="00724DAD"/>
    <w:rsid w:val="00724F6D"/>
    <w:rsid w:val="00734112"/>
    <w:rsid w:val="007408AA"/>
    <w:rsid w:val="00746701"/>
    <w:rsid w:val="007467AA"/>
    <w:rsid w:val="0076412A"/>
    <w:rsid w:val="007758A7"/>
    <w:rsid w:val="00784C72"/>
    <w:rsid w:val="007A5088"/>
    <w:rsid w:val="007B02B3"/>
    <w:rsid w:val="007B1D28"/>
    <w:rsid w:val="007C0690"/>
    <w:rsid w:val="007C4F2B"/>
    <w:rsid w:val="007E11A8"/>
    <w:rsid w:val="007E3145"/>
    <w:rsid w:val="007E6D8A"/>
    <w:rsid w:val="00812DDD"/>
    <w:rsid w:val="008135BD"/>
    <w:rsid w:val="00822B9E"/>
    <w:rsid w:val="00825517"/>
    <w:rsid w:val="008374DE"/>
    <w:rsid w:val="00847392"/>
    <w:rsid w:val="00847571"/>
    <w:rsid w:val="008873B0"/>
    <w:rsid w:val="008A5957"/>
    <w:rsid w:val="008D3C76"/>
    <w:rsid w:val="008E42E2"/>
    <w:rsid w:val="008F1E89"/>
    <w:rsid w:val="00900DC1"/>
    <w:rsid w:val="00903A57"/>
    <w:rsid w:val="0092320E"/>
    <w:rsid w:val="00934FB9"/>
    <w:rsid w:val="00937A82"/>
    <w:rsid w:val="00942DBC"/>
    <w:rsid w:val="009578A6"/>
    <w:rsid w:val="00964B23"/>
    <w:rsid w:val="009A5269"/>
    <w:rsid w:val="00A06475"/>
    <w:rsid w:val="00A07735"/>
    <w:rsid w:val="00A218E9"/>
    <w:rsid w:val="00A23807"/>
    <w:rsid w:val="00A35585"/>
    <w:rsid w:val="00A432B1"/>
    <w:rsid w:val="00A46CE3"/>
    <w:rsid w:val="00A553CA"/>
    <w:rsid w:val="00A55867"/>
    <w:rsid w:val="00A55A9E"/>
    <w:rsid w:val="00A56F27"/>
    <w:rsid w:val="00A6373A"/>
    <w:rsid w:val="00A80EC4"/>
    <w:rsid w:val="00AD2624"/>
    <w:rsid w:val="00AD55EF"/>
    <w:rsid w:val="00AE35ED"/>
    <w:rsid w:val="00AE5833"/>
    <w:rsid w:val="00AE7761"/>
    <w:rsid w:val="00B0113A"/>
    <w:rsid w:val="00B01439"/>
    <w:rsid w:val="00B016E1"/>
    <w:rsid w:val="00B17DE4"/>
    <w:rsid w:val="00B21A68"/>
    <w:rsid w:val="00B22F6F"/>
    <w:rsid w:val="00B50C9F"/>
    <w:rsid w:val="00B5768E"/>
    <w:rsid w:val="00B60D84"/>
    <w:rsid w:val="00B75C3F"/>
    <w:rsid w:val="00B76AB9"/>
    <w:rsid w:val="00B80C9C"/>
    <w:rsid w:val="00BC366E"/>
    <w:rsid w:val="00BD3F74"/>
    <w:rsid w:val="00BE2AED"/>
    <w:rsid w:val="00BE40A9"/>
    <w:rsid w:val="00BE47A0"/>
    <w:rsid w:val="00C0738E"/>
    <w:rsid w:val="00C177F1"/>
    <w:rsid w:val="00C40EDD"/>
    <w:rsid w:val="00C41194"/>
    <w:rsid w:val="00C510AB"/>
    <w:rsid w:val="00C61FB5"/>
    <w:rsid w:val="00C66645"/>
    <w:rsid w:val="00C7350C"/>
    <w:rsid w:val="00C74912"/>
    <w:rsid w:val="00C75564"/>
    <w:rsid w:val="00C76A2F"/>
    <w:rsid w:val="00C8227C"/>
    <w:rsid w:val="00C932DB"/>
    <w:rsid w:val="00C97B5B"/>
    <w:rsid w:val="00CA0094"/>
    <w:rsid w:val="00CC370C"/>
    <w:rsid w:val="00CD0496"/>
    <w:rsid w:val="00CD214C"/>
    <w:rsid w:val="00CD2859"/>
    <w:rsid w:val="00CD5911"/>
    <w:rsid w:val="00CE77FB"/>
    <w:rsid w:val="00CF173B"/>
    <w:rsid w:val="00CF1A14"/>
    <w:rsid w:val="00D010DA"/>
    <w:rsid w:val="00D05F9C"/>
    <w:rsid w:val="00D118C0"/>
    <w:rsid w:val="00D15744"/>
    <w:rsid w:val="00D25C33"/>
    <w:rsid w:val="00D25F97"/>
    <w:rsid w:val="00D271E2"/>
    <w:rsid w:val="00D27CB9"/>
    <w:rsid w:val="00D42A54"/>
    <w:rsid w:val="00D4672B"/>
    <w:rsid w:val="00D56253"/>
    <w:rsid w:val="00D63E2F"/>
    <w:rsid w:val="00D76F59"/>
    <w:rsid w:val="00D831BC"/>
    <w:rsid w:val="00DA5969"/>
    <w:rsid w:val="00DD59CC"/>
    <w:rsid w:val="00DF3C78"/>
    <w:rsid w:val="00E1256F"/>
    <w:rsid w:val="00E31B7F"/>
    <w:rsid w:val="00E3413F"/>
    <w:rsid w:val="00E41D9B"/>
    <w:rsid w:val="00E5303A"/>
    <w:rsid w:val="00E5379E"/>
    <w:rsid w:val="00E65600"/>
    <w:rsid w:val="00E73A06"/>
    <w:rsid w:val="00E936D3"/>
    <w:rsid w:val="00EA4C83"/>
    <w:rsid w:val="00EB503D"/>
    <w:rsid w:val="00EB5346"/>
    <w:rsid w:val="00EC00DF"/>
    <w:rsid w:val="00EC166F"/>
    <w:rsid w:val="00EF21D0"/>
    <w:rsid w:val="00EF6E55"/>
    <w:rsid w:val="00F03292"/>
    <w:rsid w:val="00F034F5"/>
    <w:rsid w:val="00F4610A"/>
    <w:rsid w:val="00F46D65"/>
    <w:rsid w:val="00F51FDF"/>
    <w:rsid w:val="00F61080"/>
    <w:rsid w:val="00F863FF"/>
    <w:rsid w:val="00F95DF0"/>
    <w:rsid w:val="00FA68BD"/>
    <w:rsid w:val="00FB1603"/>
    <w:rsid w:val="00FD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47482C3-B72D-4227-B4D8-E411046F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4E"/>
  </w:style>
  <w:style w:type="paragraph" w:styleId="Footer">
    <w:name w:val="footer"/>
    <w:basedOn w:val="Normal"/>
    <w:link w:val="FooterChar"/>
    <w:uiPriority w:val="99"/>
    <w:unhideWhenUsed/>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4E"/>
  </w:style>
  <w:style w:type="table" w:styleId="TableGrid">
    <w:name w:val="Table Grid"/>
    <w:basedOn w:val="TableNormal"/>
    <w:uiPriority w:val="59"/>
    <w:rsid w:val="0038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B5B"/>
    <w:pPr>
      <w:ind w:left="720"/>
      <w:contextualSpacing/>
    </w:pPr>
  </w:style>
  <w:style w:type="paragraph" w:styleId="BalloonText">
    <w:name w:val="Balloon Text"/>
    <w:basedOn w:val="Normal"/>
    <w:link w:val="BalloonTextChar"/>
    <w:uiPriority w:val="99"/>
    <w:semiHidden/>
    <w:unhideWhenUsed/>
    <w:rsid w:val="0072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404">
      <w:bodyDiv w:val="1"/>
      <w:marLeft w:val="0"/>
      <w:marRight w:val="0"/>
      <w:marTop w:val="0"/>
      <w:marBottom w:val="0"/>
      <w:divBdr>
        <w:top w:val="none" w:sz="0" w:space="0" w:color="auto"/>
        <w:left w:val="none" w:sz="0" w:space="0" w:color="auto"/>
        <w:bottom w:val="none" w:sz="0" w:space="0" w:color="auto"/>
        <w:right w:val="none" w:sz="0" w:space="0" w:color="auto"/>
      </w:divBdr>
    </w:div>
    <w:div w:id="328095257">
      <w:bodyDiv w:val="1"/>
      <w:marLeft w:val="0"/>
      <w:marRight w:val="0"/>
      <w:marTop w:val="0"/>
      <w:marBottom w:val="0"/>
      <w:divBdr>
        <w:top w:val="none" w:sz="0" w:space="0" w:color="auto"/>
        <w:left w:val="none" w:sz="0" w:space="0" w:color="auto"/>
        <w:bottom w:val="none" w:sz="0" w:space="0" w:color="auto"/>
        <w:right w:val="none" w:sz="0" w:space="0" w:color="auto"/>
      </w:divBdr>
    </w:div>
    <w:div w:id="365646583">
      <w:bodyDiv w:val="1"/>
      <w:marLeft w:val="0"/>
      <w:marRight w:val="0"/>
      <w:marTop w:val="0"/>
      <w:marBottom w:val="0"/>
      <w:divBdr>
        <w:top w:val="none" w:sz="0" w:space="0" w:color="auto"/>
        <w:left w:val="none" w:sz="0" w:space="0" w:color="auto"/>
        <w:bottom w:val="none" w:sz="0" w:space="0" w:color="auto"/>
        <w:right w:val="none" w:sz="0" w:space="0" w:color="auto"/>
      </w:divBdr>
    </w:div>
    <w:div w:id="657852345">
      <w:bodyDiv w:val="1"/>
      <w:marLeft w:val="0"/>
      <w:marRight w:val="0"/>
      <w:marTop w:val="0"/>
      <w:marBottom w:val="0"/>
      <w:divBdr>
        <w:top w:val="none" w:sz="0" w:space="0" w:color="auto"/>
        <w:left w:val="none" w:sz="0" w:space="0" w:color="auto"/>
        <w:bottom w:val="none" w:sz="0" w:space="0" w:color="auto"/>
        <w:right w:val="none" w:sz="0" w:space="0" w:color="auto"/>
      </w:divBdr>
    </w:div>
    <w:div w:id="962345905">
      <w:bodyDiv w:val="1"/>
      <w:marLeft w:val="0"/>
      <w:marRight w:val="0"/>
      <w:marTop w:val="0"/>
      <w:marBottom w:val="0"/>
      <w:divBdr>
        <w:top w:val="none" w:sz="0" w:space="0" w:color="auto"/>
        <w:left w:val="none" w:sz="0" w:space="0" w:color="auto"/>
        <w:bottom w:val="none" w:sz="0" w:space="0" w:color="auto"/>
        <w:right w:val="none" w:sz="0" w:space="0" w:color="auto"/>
      </w:divBdr>
    </w:div>
    <w:div w:id="1075781826">
      <w:bodyDiv w:val="1"/>
      <w:marLeft w:val="0"/>
      <w:marRight w:val="0"/>
      <w:marTop w:val="0"/>
      <w:marBottom w:val="0"/>
      <w:divBdr>
        <w:top w:val="none" w:sz="0" w:space="0" w:color="auto"/>
        <w:left w:val="none" w:sz="0" w:space="0" w:color="auto"/>
        <w:bottom w:val="none" w:sz="0" w:space="0" w:color="auto"/>
        <w:right w:val="none" w:sz="0" w:space="0" w:color="auto"/>
      </w:divBdr>
    </w:div>
    <w:div w:id="1582518367">
      <w:bodyDiv w:val="1"/>
      <w:marLeft w:val="0"/>
      <w:marRight w:val="0"/>
      <w:marTop w:val="0"/>
      <w:marBottom w:val="0"/>
      <w:divBdr>
        <w:top w:val="none" w:sz="0" w:space="0" w:color="auto"/>
        <w:left w:val="none" w:sz="0" w:space="0" w:color="auto"/>
        <w:bottom w:val="none" w:sz="0" w:space="0" w:color="auto"/>
        <w:right w:val="none" w:sz="0" w:space="0" w:color="auto"/>
      </w:divBdr>
    </w:div>
    <w:div w:id="2096705280">
      <w:bodyDiv w:val="1"/>
      <w:marLeft w:val="0"/>
      <w:marRight w:val="0"/>
      <w:marTop w:val="0"/>
      <w:marBottom w:val="0"/>
      <w:divBdr>
        <w:top w:val="none" w:sz="0" w:space="0" w:color="auto"/>
        <w:left w:val="none" w:sz="0" w:space="0" w:color="auto"/>
        <w:bottom w:val="none" w:sz="0" w:space="0" w:color="auto"/>
        <w:right w:val="none" w:sz="0" w:space="0" w:color="auto"/>
      </w:divBdr>
    </w:div>
    <w:div w:id="21418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3987-5D16-4E52-8622-9B6770BF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dc:creator>
  <cp:lastModifiedBy>Debbie Mgijima</cp:lastModifiedBy>
  <cp:revision>3</cp:revision>
  <cp:lastPrinted>2019-11-13T12:05:00Z</cp:lastPrinted>
  <dcterms:created xsi:type="dcterms:W3CDTF">2020-09-15T17:59:00Z</dcterms:created>
  <dcterms:modified xsi:type="dcterms:W3CDTF">2020-09-16T10:51:00Z</dcterms:modified>
</cp:coreProperties>
</file>