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F2B" w:rsidRDefault="00BD6F2B" w:rsidP="005C6CE1">
      <w:pPr>
        <w:shd w:val="clear" w:color="auto" w:fill="D9D9D9"/>
        <w:jc w:val="center"/>
        <w:rPr>
          <w:b/>
          <w:sz w:val="32"/>
          <w:szCs w:val="32"/>
        </w:rPr>
      </w:pPr>
      <w:r w:rsidRPr="005C6CE1">
        <w:rPr>
          <w:b/>
          <w:sz w:val="32"/>
          <w:szCs w:val="32"/>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8"/>
        <w:gridCol w:w="6668"/>
      </w:tblGrid>
      <w:tr w:rsidR="00BD6F2B" w:rsidRPr="0037440E" w:rsidTr="0037440E">
        <w:tc>
          <w:tcPr>
            <w:tcW w:w="2376" w:type="dxa"/>
          </w:tcPr>
          <w:p w:rsidR="00BD6F2B" w:rsidRPr="0037440E" w:rsidRDefault="00BD6F2B" w:rsidP="0037440E">
            <w:pPr>
              <w:spacing w:after="0" w:line="240" w:lineRule="auto"/>
              <w:rPr>
                <w:b/>
                <w:sz w:val="24"/>
                <w:szCs w:val="24"/>
              </w:rPr>
            </w:pPr>
            <w:r w:rsidRPr="0037440E">
              <w:rPr>
                <w:b/>
                <w:sz w:val="24"/>
                <w:szCs w:val="24"/>
              </w:rPr>
              <w:t>POST:</w:t>
            </w:r>
          </w:p>
        </w:tc>
        <w:tc>
          <w:tcPr>
            <w:tcW w:w="6866" w:type="dxa"/>
          </w:tcPr>
          <w:p w:rsidR="00BD6F2B" w:rsidRPr="0037440E" w:rsidRDefault="00BD6F2B" w:rsidP="00510273">
            <w:pPr>
              <w:spacing w:after="0" w:line="240" w:lineRule="auto"/>
              <w:rPr>
                <w:sz w:val="24"/>
                <w:szCs w:val="24"/>
              </w:rPr>
            </w:pPr>
            <w:r w:rsidRPr="0037440E">
              <w:rPr>
                <w:sz w:val="24"/>
                <w:szCs w:val="24"/>
              </w:rPr>
              <w:t xml:space="preserve">IRIS </w:t>
            </w:r>
            <w:r w:rsidR="00510273">
              <w:rPr>
                <w:sz w:val="24"/>
                <w:szCs w:val="24"/>
              </w:rPr>
              <w:t xml:space="preserve"> Business Support </w:t>
            </w:r>
            <w:r w:rsidR="00CF4A5A">
              <w:rPr>
                <w:sz w:val="24"/>
                <w:szCs w:val="24"/>
              </w:rPr>
              <w:t>Officer</w:t>
            </w:r>
          </w:p>
        </w:tc>
      </w:tr>
      <w:tr w:rsidR="00BD6F2B" w:rsidRPr="0037440E" w:rsidTr="0037440E">
        <w:tc>
          <w:tcPr>
            <w:tcW w:w="2376" w:type="dxa"/>
          </w:tcPr>
          <w:p w:rsidR="00BD6F2B" w:rsidRPr="0037440E" w:rsidRDefault="00BD6F2B" w:rsidP="0037440E">
            <w:pPr>
              <w:spacing w:after="0" w:line="240" w:lineRule="auto"/>
              <w:rPr>
                <w:b/>
                <w:sz w:val="24"/>
                <w:szCs w:val="24"/>
              </w:rPr>
            </w:pPr>
            <w:r w:rsidRPr="0037440E">
              <w:rPr>
                <w:b/>
                <w:sz w:val="24"/>
                <w:szCs w:val="24"/>
              </w:rPr>
              <w:t>SALARY:</w:t>
            </w:r>
          </w:p>
        </w:tc>
        <w:tc>
          <w:tcPr>
            <w:tcW w:w="6866" w:type="dxa"/>
          </w:tcPr>
          <w:p w:rsidR="00BD6F2B" w:rsidRPr="0037440E" w:rsidRDefault="00B10E62" w:rsidP="00E55D7A">
            <w:pPr>
              <w:spacing w:after="0" w:line="240" w:lineRule="auto"/>
              <w:rPr>
                <w:sz w:val="24"/>
                <w:szCs w:val="24"/>
              </w:rPr>
            </w:pPr>
            <w:r>
              <w:rPr>
                <w:sz w:val="24"/>
                <w:szCs w:val="24"/>
              </w:rPr>
              <w:t>£</w:t>
            </w:r>
            <w:r w:rsidR="00E55D7A">
              <w:rPr>
                <w:sz w:val="24"/>
                <w:szCs w:val="24"/>
              </w:rPr>
              <w:t>19 820</w:t>
            </w:r>
          </w:p>
        </w:tc>
      </w:tr>
      <w:tr w:rsidR="00BD6F2B" w:rsidRPr="0037440E" w:rsidTr="0037440E">
        <w:tc>
          <w:tcPr>
            <w:tcW w:w="2376" w:type="dxa"/>
          </w:tcPr>
          <w:p w:rsidR="00BD6F2B" w:rsidRPr="0037440E" w:rsidRDefault="00BD6F2B" w:rsidP="0037440E">
            <w:pPr>
              <w:spacing w:after="0" w:line="240" w:lineRule="auto"/>
              <w:rPr>
                <w:b/>
                <w:sz w:val="24"/>
                <w:szCs w:val="24"/>
              </w:rPr>
            </w:pPr>
            <w:r w:rsidRPr="0037440E">
              <w:rPr>
                <w:b/>
                <w:sz w:val="24"/>
                <w:szCs w:val="24"/>
              </w:rPr>
              <w:t>HOURS:</w:t>
            </w:r>
          </w:p>
        </w:tc>
        <w:tc>
          <w:tcPr>
            <w:tcW w:w="6866" w:type="dxa"/>
          </w:tcPr>
          <w:p w:rsidR="00BD6F2B" w:rsidRPr="0037440E" w:rsidRDefault="00BD6F2B" w:rsidP="0037440E">
            <w:pPr>
              <w:spacing w:after="0" w:line="240" w:lineRule="auto"/>
              <w:rPr>
                <w:sz w:val="24"/>
                <w:szCs w:val="24"/>
              </w:rPr>
            </w:pPr>
            <w:r w:rsidRPr="0037440E">
              <w:rPr>
                <w:sz w:val="24"/>
                <w:szCs w:val="24"/>
              </w:rPr>
              <w:t>35 per week</w:t>
            </w:r>
          </w:p>
        </w:tc>
      </w:tr>
      <w:tr w:rsidR="00BD6F2B" w:rsidRPr="0037440E" w:rsidTr="0037440E">
        <w:tc>
          <w:tcPr>
            <w:tcW w:w="2376" w:type="dxa"/>
          </w:tcPr>
          <w:p w:rsidR="00BD6F2B" w:rsidRPr="0037440E" w:rsidRDefault="00BD6F2B" w:rsidP="0037440E">
            <w:pPr>
              <w:spacing w:after="0" w:line="240" w:lineRule="auto"/>
              <w:rPr>
                <w:b/>
                <w:sz w:val="24"/>
                <w:szCs w:val="24"/>
              </w:rPr>
            </w:pPr>
            <w:r w:rsidRPr="0037440E">
              <w:rPr>
                <w:b/>
                <w:sz w:val="24"/>
                <w:szCs w:val="24"/>
              </w:rPr>
              <w:t>LINE MANAGER:</w:t>
            </w:r>
          </w:p>
        </w:tc>
        <w:tc>
          <w:tcPr>
            <w:tcW w:w="6866" w:type="dxa"/>
          </w:tcPr>
          <w:p w:rsidR="00BD6F2B" w:rsidRPr="0037440E" w:rsidRDefault="00CF4A5A" w:rsidP="00CF4A5A">
            <w:pPr>
              <w:spacing w:after="0" w:line="240" w:lineRule="auto"/>
              <w:rPr>
                <w:sz w:val="24"/>
                <w:szCs w:val="24"/>
              </w:rPr>
            </w:pPr>
            <w:r>
              <w:rPr>
                <w:sz w:val="24"/>
                <w:szCs w:val="24"/>
              </w:rPr>
              <w:t xml:space="preserve"> IRIS Project Manager </w:t>
            </w:r>
          </w:p>
        </w:tc>
      </w:tr>
      <w:tr w:rsidR="00BD6F2B" w:rsidRPr="0037440E" w:rsidTr="0037440E">
        <w:tc>
          <w:tcPr>
            <w:tcW w:w="2376" w:type="dxa"/>
          </w:tcPr>
          <w:p w:rsidR="00BD6F2B" w:rsidRPr="0037440E" w:rsidRDefault="00BD6F2B" w:rsidP="0037440E">
            <w:pPr>
              <w:spacing w:after="0" w:line="240" w:lineRule="auto"/>
              <w:rPr>
                <w:b/>
                <w:sz w:val="24"/>
                <w:szCs w:val="24"/>
              </w:rPr>
            </w:pPr>
            <w:r w:rsidRPr="0037440E">
              <w:rPr>
                <w:b/>
                <w:sz w:val="24"/>
                <w:szCs w:val="24"/>
              </w:rPr>
              <w:t>RESPONSIBLE FOR:</w:t>
            </w:r>
          </w:p>
        </w:tc>
        <w:tc>
          <w:tcPr>
            <w:tcW w:w="6866" w:type="dxa"/>
          </w:tcPr>
          <w:p w:rsidR="00BD6F2B" w:rsidRPr="0037440E" w:rsidRDefault="00BD6F2B" w:rsidP="0037440E">
            <w:pPr>
              <w:spacing w:after="0" w:line="240" w:lineRule="auto"/>
              <w:rPr>
                <w:sz w:val="24"/>
                <w:szCs w:val="24"/>
              </w:rPr>
            </w:pPr>
            <w:r w:rsidRPr="0037440E">
              <w:rPr>
                <w:sz w:val="24"/>
                <w:szCs w:val="24"/>
              </w:rPr>
              <w:t xml:space="preserve">No direct line reports </w:t>
            </w:r>
          </w:p>
        </w:tc>
      </w:tr>
      <w:tr w:rsidR="00BD6F2B" w:rsidRPr="0037440E" w:rsidTr="0037440E">
        <w:tc>
          <w:tcPr>
            <w:tcW w:w="2376" w:type="dxa"/>
          </w:tcPr>
          <w:p w:rsidR="00BD6F2B" w:rsidRPr="0037440E" w:rsidRDefault="00BD6F2B" w:rsidP="0037440E">
            <w:pPr>
              <w:spacing w:after="0" w:line="240" w:lineRule="auto"/>
              <w:rPr>
                <w:b/>
                <w:sz w:val="24"/>
                <w:szCs w:val="24"/>
              </w:rPr>
            </w:pPr>
            <w:r w:rsidRPr="0037440E">
              <w:rPr>
                <w:b/>
                <w:sz w:val="24"/>
                <w:szCs w:val="24"/>
              </w:rPr>
              <w:t>DURATION:</w:t>
            </w:r>
          </w:p>
        </w:tc>
        <w:tc>
          <w:tcPr>
            <w:tcW w:w="6866" w:type="dxa"/>
          </w:tcPr>
          <w:p w:rsidR="00BD6F2B" w:rsidRPr="0037440E" w:rsidRDefault="000523A3" w:rsidP="00E55D7A">
            <w:pPr>
              <w:spacing w:after="0" w:line="240" w:lineRule="auto"/>
              <w:rPr>
                <w:sz w:val="24"/>
                <w:szCs w:val="24"/>
              </w:rPr>
            </w:pPr>
            <w:r>
              <w:rPr>
                <w:sz w:val="24"/>
                <w:szCs w:val="24"/>
              </w:rPr>
              <w:t>Fixed term until 31</w:t>
            </w:r>
            <w:r w:rsidRPr="000523A3">
              <w:rPr>
                <w:sz w:val="24"/>
                <w:szCs w:val="24"/>
                <w:vertAlign w:val="superscript"/>
              </w:rPr>
              <w:t>st</w:t>
            </w:r>
            <w:r>
              <w:rPr>
                <w:sz w:val="24"/>
                <w:szCs w:val="24"/>
              </w:rPr>
              <w:t xml:space="preserve"> March 2021</w:t>
            </w:r>
            <w:r w:rsidR="00D26F5A">
              <w:rPr>
                <w:sz w:val="24"/>
                <w:szCs w:val="24"/>
              </w:rPr>
              <w:t>. Extension subject to continued funding</w:t>
            </w:r>
            <w:bookmarkStart w:id="0" w:name="_GoBack"/>
            <w:bookmarkEnd w:id="0"/>
          </w:p>
        </w:tc>
      </w:tr>
    </w:tbl>
    <w:p w:rsidR="00BD6F2B" w:rsidRDefault="00BD6F2B" w:rsidP="005C6CE1">
      <w:pPr>
        <w:rPr>
          <w:sz w:val="24"/>
          <w:szCs w:val="24"/>
        </w:rPr>
      </w:pPr>
    </w:p>
    <w:p w:rsidR="00BD6F2B" w:rsidRDefault="00BD6F2B" w:rsidP="005C6CE1">
      <w:pPr>
        <w:rPr>
          <w:b/>
          <w:sz w:val="24"/>
          <w:szCs w:val="24"/>
        </w:rPr>
      </w:pPr>
      <w:r w:rsidRPr="005C6CE1">
        <w:rPr>
          <w:b/>
          <w:sz w:val="24"/>
          <w:szCs w:val="24"/>
        </w:rPr>
        <w:t>JOB PURPOSE:</w:t>
      </w:r>
    </w:p>
    <w:p w:rsidR="00BD6F2B" w:rsidRPr="005C6CE1" w:rsidRDefault="00BD6F2B" w:rsidP="002223C1">
      <w:pPr>
        <w:spacing w:after="0"/>
        <w:jc w:val="both"/>
        <w:rPr>
          <w:sz w:val="24"/>
          <w:szCs w:val="24"/>
        </w:rPr>
      </w:pPr>
      <w:r w:rsidRPr="005C6CE1">
        <w:rPr>
          <w:sz w:val="24"/>
          <w:szCs w:val="24"/>
        </w:rPr>
        <w:t xml:space="preserve">The post holder will be responsible for </w:t>
      </w:r>
      <w:r>
        <w:rPr>
          <w:sz w:val="24"/>
          <w:szCs w:val="24"/>
        </w:rPr>
        <w:t xml:space="preserve">providing full administrative support to the IRIS (Identification and </w:t>
      </w:r>
      <w:r w:rsidR="00510273">
        <w:rPr>
          <w:sz w:val="24"/>
          <w:szCs w:val="24"/>
        </w:rPr>
        <w:t>R</w:t>
      </w:r>
      <w:r>
        <w:rPr>
          <w:sz w:val="24"/>
          <w:szCs w:val="24"/>
        </w:rPr>
        <w:t xml:space="preserve">eferral to </w:t>
      </w:r>
      <w:r w:rsidR="00510273">
        <w:rPr>
          <w:sz w:val="24"/>
          <w:szCs w:val="24"/>
        </w:rPr>
        <w:t>I</w:t>
      </w:r>
      <w:r>
        <w:rPr>
          <w:sz w:val="24"/>
          <w:szCs w:val="24"/>
        </w:rPr>
        <w:t xml:space="preserve">mprove </w:t>
      </w:r>
      <w:r w:rsidR="00510273">
        <w:rPr>
          <w:sz w:val="24"/>
          <w:szCs w:val="24"/>
        </w:rPr>
        <w:t>S</w:t>
      </w:r>
      <w:r>
        <w:rPr>
          <w:sz w:val="24"/>
          <w:szCs w:val="24"/>
        </w:rPr>
        <w:t xml:space="preserve">afety) </w:t>
      </w:r>
      <w:r w:rsidR="00510273">
        <w:rPr>
          <w:sz w:val="24"/>
          <w:szCs w:val="24"/>
        </w:rPr>
        <w:t xml:space="preserve">Project </w:t>
      </w:r>
      <w:r>
        <w:rPr>
          <w:sz w:val="24"/>
          <w:szCs w:val="24"/>
        </w:rPr>
        <w:t>Team</w:t>
      </w:r>
      <w:r w:rsidR="003A1EEF">
        <w:rPr>
          <w:sz w:val="24"/>
          <w:szCs w:val="24"/>
        </w:rPr>
        <w:t xml:space="preserve"> within the Pankhurst Trust (Incorporating Manchester Women’s Aid) (PTMWA).</w:t>
      </w:r>
      <w:r w:rsidR="00510273">
        <w:rPr>
          <w:sz w:val="24"/>
          <w:szCs w:val="24"/>
        </w:rPr>
        <w:t xml:space="preserve"> The post holder will </w:t>
      </w:r>
      <w:r w:rsidR="00B95108">
        <w:rPr>
          <w:sz w:val="24"/>
          <w:szCs w:val="24"/>
        </w:rPr>
        <w:t xml:space="preserve">also </w:t>
      </w:r>
      <w:r w:rsidR="00510273">
        <w:rPr>
          <w:sz w:val="24"/>
          <w:szCs w:val="24"/>
        </w:rPr>
        <w:t>be responsible for ensuring the project’s timely collection of data</w:t>
      </w:r>
      <w:r w:rsidR="00B10E62">
        <w:rPr>
          <w:sz w:val="24"/>
          <w:szCs w:val="24"/>
        </w:rPr>
        <w:t>, input</w:t>
      </w:r>
      <w:r w:rsidR="00510273">
        <w:rPr>
          <w:sz w:val="24"/>
          <w:szCs w:val="24"/>
        </w:rPr>
        <w:t xml:space="preserve"> and evaluation. </w:t>
      </w:r>
    </w:p>
    <w:p w:rsidR="00BD6F2B" w:rsidRPr="005C6CE1" w:rsidRDefault="00BD6F2B" w:rsidP="005C6CE1">
      <w:pPr>
        <w:spacing w:after="0" w:line="240" w:lineRule="auto"/>
        <w:rPr>
          <w:b/>
          <w:sz w:val="24"/>
          <w:szCs w:val="24"/>
        </w:rPr>
      </w:pPr>
    </w:p>
    <w:p w:rsidR="00510273" w:rsidRDefault="00BD6F2B" w:rsidP="00793B09">
      <w:pPr>
        <w:spacing w:after="0" w:line="240" w:lineRule="auto"/>
        <w:rPr>
          <w:b/>
          <w:sz w:val="24"/>
          <w:szCs w:val="24"/>
        </w:rPr>
      </w:pPr>
      <w:r w:rsidRPr="005C6CE1">
        <w:rPr>
          <w:b/>
          <w:sz w:val="24"/>
          <w:szCs w:val="24"/>
        </w:rPr>
        <w:t xml:space="preserve">MAIN DUTIES AND RESPONSIBILITIES: </w:t>
      </w:r>
    </w:p>
    <w:p w:rsidR="00510273" w:rsidRDefault="00510273" w:rsidP="00793B09">
      <w:pPr>
        <w:spacing w:after="0" w:line="240" w:lineRule="auto"/>
        <w:rPr>
          <w:b/>
          <w:sz w:val="24"/>
          <w:szCs w:val="24"/>
        </w:rPr>
      </w:pPr>
    </w:p>
    <w:p w:rsidR="00C8197F" w:rsidRDefault="00581E9A" w:rsidP="00793B09">
      <w:pPr>
        <w:spacing w:after="0" w:line="240" w:lineRule="auto"/>
        <w:rPr>
          <w:b/>
          <w:sz w:val="24"/>
          <w:szCs w:val="24"/>
        </w:rPr>
      </w:pPr>
      <w:r>
        <w:rPr>
          <w:b/>
          <w:sz w:val="24"/>
          <w:szCs w:val="24"/>
        </w:rPr>
        <w:t>Administration Duties</w:t>
      </w:r>
      <w:r w:rsidR="00510273">
        <w:rPr>
          <w:b/>
          <w:sz w:val="24"/>
          <w:szCs w:val="24"/>
        </w:rPr>
        <w:t xml:space="preserve"> </w:t>
      </w:r>
    </w:p>
    <w:p w:rsidR="00FD65FF" w:rsidRDefault="00C8197F" w:rsidP="00793B09">
      <w:pPr>
        <w:spacing w:after="0" w:line="240" w:lineRule="auto"/>
        <w:rPr>
          <w:b/>
          <w:sz w:val="24"/>
          <w:szCs w:val="24"/>
        </w:rPr>
      </w:pPr>
      <w:r>
        <w:rPr>
          <w:b/>
          <w:sz w:val="24"/>
          <w:szCs w:val="24"/>
        </w:rPr>
        <w:t xml:space="preserve"> </w:t>
      </w:r>
    </w:p>
    <w:p w:rsidR="00BD6F2B" w:rsidRDefault="00BD6F2B" w:rsidP="00793B09">
      <w:pPr>
        <w:spacing w:after="0" w:line="240" w:lineRule="auto"/>
        <w:rPr>
          <w:b/>
          <w:sz w:val="24"/>
          <w:szCs w:val="24"/>
        </w:rPr>
      </w:pPr>
      <w:r>
        <w:rPr>
          <w:b/>
          <w:sz w:val="24"/>
          <w:szCs w:val="24"/>
        </w:rPr>
        <w:br/>
      </w:r>
    </w:p>
    <w:p w:rsidR="00BD6F2B" w:rsidRDefault="00BD6F2B" w:rsidP="001E5C85">
      <w:pPr>
        <w:pStyle w:val="ListParagraph"/>
        <w:numPr>
          <w:ilvl w:val="0"/>
          <w:numId w:val="1"/>
        </w:numPr>
        <w:jc w:val="both"/>
        <w:rPr>
          <w:sz w:val="24"/>
          <w:szCs w:val="24"/>
        </w:rPr>
      </w:pPr>
      <w:r>
        <w:rPr>
          <w:sz w:val="24"/>
          <w:szCs w:val="24"/>
        </w:rPr>
        <w:t>Provide a high standard of administrative support to the IRIS Te</w:t>
      </w:r>
      <w:r w:rsidR="00D05BAD">
        <w:rPr>
          <w:sz w:val="24"/>
          <w:szCs w:val="24"/>
        </w:rPr>
        <w:t xml:space="preserve">am within PTMWA </w:t>
      </w:r>
    </w:p>
    <w:p w:rsidR="00BD6F2B" w:rsidRDefault="00BD6F2B" w:rsidP="001E5C85">
      <w:pPr>
        <w:pStyle w:val="ListParagraph"/>
        <w:numPr>
          <w:ilvl w:val="0"/>
          <w:numId w:val="1"/>
        </w:numPr>
        <w:jc w:val="both"/>
        <w:rPr>
          <w:sz w:val="24"/>
          <w:szCs w:val="24"/>
        </w:rPr>
      </w:pPr>
      <w:r>
        <w:rPr>
          <w:sz w:val="24"/>
          <w:szCs w:val="24"/>
        </w:rPr>
        <w:t>Prepar</w:t>
      </w:r>
      <w:r w:rsidR="00B95108">
        <w:rPr>
          <w:sz w:val="24"/>
          <w:szCs w:val="24"/>
        </w:rPr>
        <w:t xml:space="preserve">e </w:t>
      </w:r>
      <w:r>
        <w:rPr>
          <w:sz w:val="24"/>
          <w:szCs w:val="24"/>
        </w:rPr>
        <w:t xml:space="preserve">letters and communications to </w:t>
      </w:r>
      <w:r w:rsidR="00B95108">
        <w:rPr>
          <w:sz w:val="24"/>
          <w:szCs w:val="24"/>
        </w:rPr>
        <w:t>h</w:t>
      </w:r>
      <w:r>
        <w:rPr>
          <w:sz w:val="24"/>
          <w:szCs w:val="24"/>
        </w:rPr>
        <w:t xml:space="preserve">ealth </w:t>
      </w:r>
      <w:r w:rsidR="00B95108">
        <w:rPr>
          <w:sz w:val="24"/>
          <w:szCs w:val="24"/>
        </w:rPr>
        <w:t>p</w:t>
      </w:r>
      <w:r>
        <w:rPr>
          <w:sz w:val="24"/>
          <w:szCs w:val="24"/>
        </w:rPr>
        <w:t>rofessionals, external bodies and stakeholders.</w:t>
      </w:r>
    </w:p>
    <w:p w:rsidR="00BD6F2B" w:rsidRDefault="00BD6F2B" w:rsidP="001E5C85">
      <w:pPr>
        <w:pStyle w:val="ListParagraph"/>
        <w:numPr>
          <w:ilvl w:val="0"/>
          <w:numId w:val="1"/>
        </w:numPr>
        <w:jc w:val="both"/>
        <w:rPr>
          <w:sz w:val="24"/>
          <w:szCs w:val="24"/>
        </w:rPr>
      </w:pPr>
      <w:r>
        <w:rPr>
          <w:sz w:val="24"/>
          <w:szCs w:val="24"/>
        </w:rPr>
        <w:t>Assist with the creation of commu</w:t>
      </w:r>
      <w:r w:rsidR="00B95108">
        <w:rPr>
          <w:sz w:val="24"/>
          <w:szCs w:val="24"/>
        </w:rPr>
        <w:t>nications including newsletters and social media posts.</w:t>
      </w:r>
    </w:p>
    <w:p w:rsidR="00BD6F2B" w:rsidRDefault="00B95108" w:rsidP="001E5C85">
      <w:pPr>
        <w:pStyle w:val="ListParagraph"/>
        <w:numPr>
          <w:ilvl w:val="0"/>
          <w:numId w:val="1"/>
        </w:numPr>
        <w:jc w:val="both"/>
        <w:rPr>
          <w:sz w:val="24"/>
          <w:szCs w:val="24"/>
        </w:rPr>
      </w:pPr>
      <w:r>
        <w:rPr>
          <w:sz w:val="24"/>
          <w:szCs w:val="24"/>
        </w:rPr>
        <w:t>Staff the telephone line offering, with support from the Advo</w:t>
      </w:r>
      <w:r w:rsidR="008C2E49">
        <w:rPr>
          <w:sz w:val="24"/>
          <w:szCs w:val="24"/>
        </w:rPr>
        <w:t>c</w:t>
      </w:r>
      <w:r>
        <w:rPr>
          <w:sz w:val="24"/>
          <w:szCs w:val="24"/>
        </w:rPr>
        <w:t>ate Educators, support and guidance to health professionals and clients in a safe, friendly and efficient manner</w:t>
      </w:r>
      <w:r w:rsidR="00BD6F2B">
        <w:rPr>
          <w:sz w:val="24"/>
          <w:szCs w:val="24"/>
        </w:rPr>
        <w:t>.</w:t>
      </w:r>
    </w:p>
    <w:p w:rsidR="00BD6F2B" w:rsidRDefault="00BD6F2B" w:rsidP="001E5C85">
      <w:pPr>
        <w:pStyle w:val="ListParagraph"/>
        <w:numPr>
          <w:ilvl w:val="0"/>
          <w:numId w:val="1"/>
        </w:numPr>
        <w:jc w:val="both"/>
        <w:rPr>
          <w:sz w:val="24"/>
          <w:szCs w:val="24"/>
        </w:rPr>
      </w:pPr>
      <w:r>
        <w:rPr>
          <w:sz w:val="24"/>
          <w:szCs w:val="24"/>
        </w:rPr>
        <w:t>Develop and sustain positive working relationships with both clinical and non-clinical staff members from participating GP practices.</w:t>
      </w:r>
    </w:p>
    <w:p w:rsidR="00BD6F2B" w:rsidRDefault="00BD6F2B" w:rsidP="00793B09">
      <w:pPr>
        <w:pStyle w:val="ListParagraph"/>
        <w:numPr>
          <w:ilvl w:val="0"/>
          <w:numId w:val="1"/>
        </w:numPr>
        <w:jc w:val="both"/>
        <w:rPr>
          <w:sz w:val="24"/>
          <w:szCs w:val="24"/>
        </w:rPr>
      </w:pPr>
      <w:r>
        <w:rPr>
          <w:sz w:val="24"/>
          <w:szCs w:val="24"/>
        </w:rPr>
        <w:t xml:space="preserve">Ensure that </w:t>
      </w:r>
      <w:r w:rsidR="0077419A">
        <w:rPr>
          <w:sz w:val="24"/>
          <w:szCs w:val="24"/>
        </w:rPr>
        <w:t xml:space="preserve">the office is equipped with </w:t>
      </w:r>
      <w:r>
        <w:rPr>
          <w:sz w:val="24"/>
          <w:szCs w:val="24"/>
        </w:rPr>
        <w:t>appropriate</w:t>
      </w:r>
      <w:r w:rsidR="0077419A">
        <w:rPr>
          <w:sz w:val="24"/>
          <w:szCs w:val="24"/>
        </w:rPr>
        <w:t xml:space="preserve"> tools and</w:t>
      </w:r>
      <w:r>
        <w:rPr>
          <w:sz w:val="24"/>
          <w:szCs w:val="24"/>
        </w:rPr>
        <w:t xml:space="preserve"> levels of station</w:t>
      </w:r>
      <w:r w:rsidR="00B95108">
        <w:rPr>
          <w:sz w:val="24"/>
          <w:szCs w:val="24"/>
        </w:rPr>
        <w:t>e</w:t>
      </w:r>
      <w:r>
        <w:rPr>
          <w:sz w:val="24"/>
          <w:szCs w:val="24"/>
        </w:rPr>
        <w:t>ry</w:t>
      </w:r>
      <w:r w:rsidR="0077419A">
        <w:rPr>
          <w:sz w:val="24"/>
          <w:szCs w:val="24"/>
        </w:rPr>
        <w:t xml:space="preserve"> and promotional materials</w:t>
      </w:r>
      <w:r>
        <w:rPr>
          <w:sz w:val="24"/>
          <w:szCs w:val="24"/>
        </w:rPr>
        <w:t xml:space="preserve">. </w:t>
      </w:r>
    </w:p>
    <w:p w:rsidR="00BD6F2B" w:rsidRDefault="0077419A" w:rsidP="00793B09">
      <w:pPr>
        <w:pStyle w:val="ListParagraph"/>
        <w:numPr>
          <w:ilvl w:val="0"/>
          <w:numId w:val="1"/>
        </w:numPr>
        <w:jc w:val="both"/>
        <w:rPr>
          <w:sz w:val="24"/>
          <w:szCs w:val="24"/>
        </w:rPr>
      </w:pPr>
      <w:r>
        <w:rPr>
          <w:sz w:val="24"/>
          <w:szCs w:val="24"/>
        </w:rPr>
        <w:t>Liaising with the Finance and Administration Officer, book</w:t>
      </w:r>
      <w:r w:rsidR="00BD6F2B">
        <w:rPr>
          <w:sz w:val="24"/>
          <w:szCs w:val="24"/>
        </w:rPr>
        <w:t xml:space="preserve"> travel and accommodation as necessary for the team.</w:t>
      </w:r>
    </w:p>
    <w:p w:rsidR="00BD6F2B" w:rsidRDefault="00BD6F2B" w:rsidP="00793B09">
      <w:pPr>
        <w:pStyle w:val="ListParagraph"/>
        <w:numPr>
          <w:ilvl w:val="0"/>
          <w:numId w:val="1"/>
        </w:numPr>
        <w:jc w:val="both"/>
        <w:rPr>
          <w:sz w:val="24"/>
          <w:szCs w:val="24"/>
        </w:rPr>
      </w:pPr>
      <w:r>
        <w:rPr>
          <w:sz w:val="24"/>
          <w:szCs w:val="24"/>
        </w:rPr>
        <w:t xml:space="preserve">Assist in </w:t>
      </w:r>
      <w:r w:rsidR="0077419A">
        <w:rPr>
          <w:sz w:val="24"/>
          <w:szCs w:val="24"/>
        </w:rPr>
        <w:t>the scheduling and preparation of</w:t>
      </w:r>
      <w:r>
        <w:rPr>
          <w:sz w:val="24"/>
          <w:szCs w:val="24"/>
        </w:rPr>
        <w:t xml:space="preserve"> IRIS</w:t>
      </w:r>
      <w:r w:rsidR="0077419A">
        <w:rPr>
          <w:sz w:val="24"/>
          <w:szCs w:val="24"/>
        </w:rPr>
        <w:t xml:space="preserve"> training sessions and</w:t>
      </w:r>
      <w:r>
        <w:rPr>
          <w:sz w:val="24"/>
          <w:szCs w:val="24"/>
        </w:rPr>
        <w:t xml:space="preserve"> meetings.</w:t>
      </w:r>
    </w:p>
    <w:p w:rsidR="00BD6F2B" w:rsidRPr="00D05BAD" w:rsidRDefault="00BD6F2B" w:rsidP="00D05BAD">
      <w:pPr>
        <w:pStyle w:val="ListParagraph"/>
        <w:numPr>
          <w:ilvl w:val="0"/>
          <w:numId w:val="1"/>
        </w:numPr>
        <w:jc w:val="both"/>
        <w:rPr>
          <w:sz w:val="24"/>
          <w:szCs w:val="24"/>
        </w:rPr>
      </w:pPr>
      <w:r>
        <w:rPr>
          <w:sz w:val="24"/>
          <w:szCs w:val="24"/>
        </w:rPr>
        <w:t>Assist with co-ordination of IRIS training sessions in GP practices</w:t>
      </w:r>
      <w:r w:rsidR="00D05BAD">
        <w:rPr>
          <w:sz w:val="24"/>
          <w:szCs w:val="24"/>
        </w:rPr>
        <w:t xml:space="preserve"> and e</w:t>
      </w:r>
      <w:r w:rsidRPr="00D05BAD">
        <w:rPr>
          <w:sz w:val="24"/>
          <w:szCs w:val="24"/>
        </w:rPr>
        <w:t>nsure that adequate training materials are available for GPs training sessions.</w:t>
      </w:r>
    </w:p>
    <w:p w:rsidR="00BD6F2B" w:rsidRDefault="00BD6F2B" w:rsidP="001E5C85">
      <w:pPr>
        <w:pStyle w:val="ListParagraph"/>
        <w:numPr>
          <w:ilvl w:val="0"/>
          <w:numId w:val="7"/>
        </w:numPr>
        <w:spacing w:after="120"/>
        <w:jc w:val="both"/>
        <w:rPr>
          <w:rFonts w:cs="Calibri"/>
          <w:sz w:val="24"/>
          <w:szCs w:val="24"/>
        </w:rPr>
      </w:pPr>
      <w:r w:rsidRPr="00633DF1">
        <w:rPr>
          <w:rFonts w:cs="Calibri"/>
          <w:sz w:val="24"/>
          <w:szCs w:val="24"/>
        </w:rPr>
        <w:t>Follow strict MWA confidentiality procedures for all service users and their families.</w:t>
      </w:r>
    </w:p>
    <w:p w:rsidR="00532F3E" w:rsidRDefault="00532F3E" w:rsidP="00532F3E">
      <w:pPr>
        <w:pStyle w:val="ListParagraph"/>
        <w:spacing w:after="120"/>
        <w:jc w:val="both"/>
        <w:rPr>
          <w:rFonts w:cs="Calibri"/>
          <w:sz w:val="24"/>
          <w:szCs w:val="24"/>
        </w:rPr>
      </w:pPr>
    </w:p>
    <w:p w:rsidR="00532F3E" w:rsidRDefault="00B10E62" w:rsidP="00376EDF">
      <w:pPr>
        <w:spacing w:after="120"/>
        <w:jc w:val="both"/>
        <w:rPr>
          <w:rFonts w:cs="Calibri"/>
          <w:sz w:val="24"/>
          <w:szCs w:val="24"/>
        </w:rPr>
      </w:pPr>
      <w:r>
        <w:rPr>
          <w:rFonts w:cs="Calibri"/>
          <w:sz w:val="24"/>
          <w:szCs w:val="24"/>
        </w:rPr>
        <w:lastRenderedPageBreak/>
        <w:t>Data Collection, Collation and Reporting</w:t>
      </w:r>
    </w:p>
    <w:p w:rsidR="0077419A" w:rsidRDefault="0077419A" w:rsidP="00376EDF">
      <w:pPr>
        <w:pStyle w:val="ListParagraph"/>
        <w:numPr>
          <w:ilvl w:val="0"/>
          <w:numId w:val="1"/>
        </w:numPr>
        <w:jc w:val="both"/>
        <w:rPr>
          <w:sz w:val="24"/>
          <w:szCs w:val="24"/>
        </w:rPr>
      </w:pPr>
      <w:r>
        <w:rPr>
          <w:sz w:val="24"/>
          <w:szCs w:val="24"/>
        </w:rPr>
        <w:t xml:space="preserve">Collate training feedback </w:t>
      </w:r>
      <w:r w:rsidR="00D05BAD">
        <w:rPr>
          <w:sz w:val="24"/>
          <w:szCs w:val="24"/>
        </w:rPr>
        <w:t xml:space="preserve">from General Practices and other customers </w:t>
      </w:r>
      <w:r>
        <w:rPr>
          <w:sz w:val="24"/>
          <w:szCs w:val="24"/>
        </w:rPr>
        <w:t>for reporting to internal and external stakeholders</w:t>
      </w:r>
    </w:p>
    <w:p w:rsidR="001F1795" w:rsidRDefault="00D05BAD" w:rsidP="00376EDF">
      <w:pPr>
        <w:pStyle w:val="ListParagraph"/>
        <w:numPr>
          <w:ilvl w:val="0"/>
          <w:numId w:val="1"/>
        </w:numPr>
        <w:jc w:val="both"/>
        <w:rPr>
          <w:sz w:val="24"/>
          <w:szCs w:val="24"/>
        </w:rPr>
      </w:pPr>
      <w:r>
        <w:rPr>
          <w:sz w:val="24"/>
          <w:szCs w:val="24"/>
        </w:rPr>
        <w:t>Liaising with the Monitoring and Evaluation Co-ordinator, prepare data reports for timely submission of funding and internal monitoring reports.</w:t>
      </w:r>
      <w:r w:rsidR="001F1795">
        <w:rPr>
          <w:sz w:val="24"/>
          <w:szCs w:val="24"/>
        </w:rPr>
        <w:t xml:space="preserve"> </w:t>
      </w:r>
    </w:p>
    <w:p w:rsidR="006C47A8" w:rsidRPr="006C47A8" w:rsidRDefault="00D05BAD" w:rsidP="006C47A8">
      <w:pPr>
        <w:pStyle w:val="ListParagraph"/>
        <w:numPr>
          <w:ilvl w:val="0"/>
          <w:numId w:val="1"/>
        </w:numPr>
        <w:jc w:val="both"/>
        <w:rPr>
          <w:sz w:val="24"/>
          <w:szCs w:val="24"/>
        </w:rPr>
      </w:pPr>
      <w:r>
        <w:rPr>
          <w:sz w:val="24"/>
          <w:szCs w:val="24"/>
        </w:rPr>
        <w:t xml:space="preserve"> </w:t>
      </w:r>
      <w:r w:rsidRPr="006C47A8">
        <w:rPr>
          <w:sz w:val="24"/>
          <w:szCs w:val="24"/>
        </w:rPr>
        <w:t xml:space="preserve">Liaising with the Monitoring and Evaluation Co-Ordinator, </w:t>
      </w:r>
      <w:r w:rsidR="001F1795" w:rsidRPr="006C47A8">
        <w:rPr>
          <w:sz w:val="24"/>
          <w:szCs w:val="24"/>
        </w:rPr>
        <w:t>assist</w:t>
      </w:r>
      <w:r w:rsidR="00B10E62" w:rsidRPr="006C47A8">
        <w:rPr>
          <w:sz w:val="24"/>
          <w:szCs w:val="24"/>
        </w:rPr>
        <w:t xml:space="preserve"> in the monitoring and evaluation and rep</w:t>
      </w:r>
      <w:r w:rsidR="006C47A8" w:rsidRPr="006C47A8">
        <w:rPr>
          <w:sz w:val="24"/>
          <w:szCs w:val="24"/>
        </w:rPr>
        <w:t>orting of demographic data sets.</w:t>
      </w:r>
    </w:p>
    <w:p w:rsidR="00B10E62" w:rsidRDefault="006C47A8" w:rsidP="00376EDF">
      <w:pPr>
        <w:pStyle w:val="ListParagraph"/>
        <w:numPr>
          <w:ilvl w:val="0"/>
          <w:numId w:val="1"/>
        </w:numPr>
        <w:jc w:val="both"/>
        <w:rPr>
          <w:sz w:val="24"/>
          <w:szCs w:val="24"/>
        </w:rPr>
      </w:pPr>
      <w:r>
        <w:rPr>
          <w:sz w:val="24"/>
          <w:szCs w:val="24"/>
        </w:rPr>
        <w:t>Undertake data quality checks and advise line manager of gaps.</w:t>
      </w:r>
    </w:p>
    <w:p w:rsidR="00B10E62" w:rsidRDefault="00B10E62" w:rsidP="00376EDF">
      <w:pPr>
        <w:pStyle w:val="ListParagraph"/>
        <w:numPr>
          <w:ilvl w:val="0"/>
          <w:numId w:val="1"/>
        </w:numPr>
        <w:jc w:val="both"/>
        <w:rPr>
          <w:sz w:val="24"/>
          <w:szCs w:val="24"/>
        </w:rPr>
      </w:pPr>
      <w:r>
        <w:rPr>
          <w:sz w:val="24"/>
          <w:szCs w:val="24"/>
        </w:rPr>
        <w:t>Support the project to effecti</w:t>
      </w:r>
      <w:r w:rsidR="00376EDF">
        <w:rPr>
          <w:sz w:val="24"/>
          <w:szCs w:val="24"/>
        </w:rPr>
        <w:t xml:space="preserve">vely report and present data to a variety of stakeholders. </w:t>
      </w:r>
    </w:p>
    <w:p w:rsidR="00376EDF" w:rsidRPr="00376EDF" w:rsidRDefault="00376EDF" w:rsidP="00376EDF">
      <w:pPr>
        <w:pStyle w:val="ListParagraph"/>
        <w:numPr>
          <w:ilvl w:val="0"/>
          <w:numId w:val="1"/>
        </w:numPr>
        <w:jc w:val="both"/>
        <w:rPr>
          <w:sz w:val="24"/>
          <w:szCs w:val="24"/>
        </w:rPr>
      </w:pPr>
      <w:r>
        <w:rPr>
          <w:sz w:val="24"/>
          <w:szCs w:val="24"/>
        </w:rPr>
        <w:t xml:space="preserve">Collate feedback from clinical staff, support staff and service users. </w:t>
      </w:r>
    </w:p>
    <w:p w:rsidR="00BD6F2B" w:rsidRPr="00376EDF" w:rsidRDefault="00BD6F2B" w:rsidP="00376EDF">
      <w:pPr>
        <w:spacing w:after="120"/>
        <w:jc w:val="both"/>
        <w:rPr>
          <w:rFonts w:cs="Calibri"/>
          <w:sz w:val="24"/>
          <w:szCs w:val="24"/>
        </w:rPr>
      </w:pPr>
    </w:p>
    <w:p w:rsidR="00BD6F2B" w:rsidRPr="00633DF1" w:rsidRDefault="00BD6F2B" w:rsidP="00633DF1">
      <w:pPr>
        <w:pStyle w:val="ListParagraph"/>
        <w:spacing w:after="120"/>
        <w:ind w:left="0"/>
        <w:jc w:val="both"/>
        <w:rPr>
          <w:rFonts w:cs="Calibri"/>
          <w:b/>
          <w:sz w:val="24"/>
          <w:szCs w:val="24"/>
        </w:rPr>
      </w:pPr>
      <w:r w:rsidRPr="00633DF1">
        <w:rPr>
          <w:rFonts w:cs="Calibri"/>
          <w:b/>
          <w:sz w:val="24"/>
          <w:szCs w:val="24"/>
        </w:rPr>
        <w:t>GENERAL</w:t>
      </w:r>
    </w:p>
    <w:p w:rsidR="00BD6F2B" w:rsidRDefault="00BD6F2B" w:rsidP="00633DF1">
      <w:pPr>
        <w:pStyle w:val="ListParagraph"/>
        <w:spacing w:after="120"/>
        <w:jc w:val="both"/>
        <w:rPr>
          <w:rFonts w:cs="Calibri"/>
          <w:sz w:val="24"/>
          <w:szCs w:val="24"/>
        </w:rPr>
      </w:pPr>
    </w:p>
    <w:p w:rsidR="00BD6F2B" w:rsidRPr="00633DF1" w:rsidRDefault="00BD6F2B" w:rsidP="001E5C85">
      <w:pPr>
        <w:pStyle w:val="ListParagraph"/>
        <w:numPr>
          <w:ilvl w:val="0"/>
          <w:numId w:val="7"/>
        </w:numPr>
        <w:spacing w:after="120"/>
        <w:jc w:val="both"/>
        <w:rPr>
          <w:rFonts w:cs="Calibri"/>
          <w:sz w:val="24"/>
          <w:szCs w:val="24"/>
        </w:rPr>
      </w:pPr>
      <w:r w:rsidRPr="00633DF1">
        <w:rPr>
          <w:rFonts w:cs="Calibri"/>
          <w:sz w:val="24"/>
          <w:szCs w:val="24"/>
        </w:rPr>
        <w:t>I</w:t>
      </w:r>
      <w:r w:rsidRPr="00633DF1">
        <w:rPr>
          <w:sz w:val="24"/>
          <w:szCs w:val="24"/>
        </w:rPr>
        <w:t xml:space="preserve">dentify own training and development needs and participate in all training courses relevant to </w:t>
      </w:r>
      <w:r w:rsidR="006C47A8">
        <w:rPr>
          <w:sz w:val="24"/>
          <w:szCs w:val="24"/>
        </w:rPr>
        <w:t xml:space="preserve">PTMWA’s </w:t>
      </w:r>
      <w:r w:rsidRPr="00633DF1">
        <w:rPr>
          <w:sz w:val="24"/>
          <w:szCs w:val="24"/>
        </w:rPr>
        <w:t xml:space="preserve">commitment to providing high quality services. </w:t>
      </w:r>
    </w:p>
    <w:p w:rsidR="00BD6F2B" w:rsidRPr="00633DF1" w:rsidRDefault="00BD6F2B" w:rsidP="001E5C85">
      <w:pPr>
        <w:numPr>
          <w:ilvl w:val="0"/>
          <w:numId w:val="7"/>
        </w:numPr>
        <w:spacing w:after="120"/>
        <w:jc w:val="both"/>
        <w:rPr>
          <w:rFonts w:cs="Calibri"/>
          <w:sz w:val="24"/>
          <w:szCs w:val="24"/>
        </w:rPr>
      </w:pPr>
      <w:r w:rsidRPr="004761CE">
        <w:rPr>
          <w:sz w:val="24"/>
          <w:szCs w:val="24"/>
        </w:rPr>
        <w:t xml:space="preserve">To work at all times with due regard to the policies and procedures of </w:t>
      </w:r>
      <w:r w:rsidR="006C47A8">
        <w:rPr>
          <w:sz w:val="24"/>
          <w:szCs w:val="24"/>
        </w:rPr>
        <w:t>PTMWA</w:t>
      </w:r>
      <w:r w:rsidRPr="004761CE">
        <w:rPr>
          <w:sz w:val="24"/>
          <w:szCs w:val="24"/>
        </w:rPr>
        <w:t xml:space="preserve">, including financial regulations, participating in their development and amendment where required. </w:t>
      </w:r>
    </w:p>
    <w:p w:rsidR="00BD6F2B" w:rsidRPr="004761CE" w:rsidRDefault="00BD6F2B" w:rsidP="00633DF1">
      <w:pPr>
        <w:spacing w:after="120"/>
        <w:ind w:left="720"/>
        <w:jc w:val="both"/>
        <w:rPr>
          <w:rFonts w:cs="Calibri"/>
          <w:sz w:val="24"/>
          <w:szCs w:val="24"/>
        </w:rPr>
      </w:pPr>
    </w:p>
    <w:p w:rsidR="00BD6F2B" w:rsidRPr="004761CE" w:rsidRDefault="00BD6F2B" w:rsidP="001E5C85">
      <w:pPr>
        <w:jc w:val="both"/>
        <w:rPr>
          <w:b/>
          <w:sz w:val="24"/>
          <w:szCs w:val="24"/>
        </w:rPr>
      </w:pPr>
      <w:r>
        <w:rPr>
          <w:b/>
          <w:sz w:val="24"/>
          <w:szCs w:val="24"/>
        </w:rPr>
        <w:t>OTHER:</w:t>
      </w:r>
    </w:p>
    <w:p w:rsidR="00BD6F2B" w:rsidRPr="004761CE" w:rsidRDefault="00BD6F2B" w:rsidP="001E5C85">
      <w:pPr>
        <w:pStyle w:val="ListParagraph"/>
        <w:numPr>
          <w:ilvl w:val="0"/>
          <w:numId w:val="12"/>
        </w:numPr>
        <w:jc w:val="both"/>
        <w:rPr>
          <w:sz w:val="24"/>
          <w:szCs w:val="24"/>
        </w:rPr>
      </w:pPr>
      <w:r w:rsidRPr="004761CE">
        <w:rPr>
          <w:sz w:val="24"/>
          <w:szCs w:val="24"/>
        </w:rPr>
        <w:t xml:space="preserve">The post is subject to a DBS disclosure which will be carried out at appointment of a candidate. </w:t>
      </w:r>
    </w:p>
    <w:p w:rsidR="00BD6F2B" w:rsidRPr="004761CE" w:rsidRDefault="00BD6F2B" w:rsidP="001E5C85">
      <w:pPr>
        <w:pStyle w:val="ListParagraph"/>
        <w:numPr>
          <w:ilvl w:val="0"/>
          <w:numId w:val="12"/>
        </w:numPr>
        <w:jc w:val="both"/>
        <w:rPr>
          <w:sz w:val="24"/>
          <w:szCs w:val="24"/>
        </w:rPr>
      </w:pPr>
      <w:r w:rsidRPr="004761CE">
        <w:rPr>
          <w:sz w:val="24"/>
          <w:szCs w:val="24"/>
        </w:rPr>
        <w:t xml:space="preserve">This post is subject to completion of a six month probationary period. </w:t>
      </w:r>
    </w:p>
    <w:p w:rsidR="00BD6F2B" w:rsidRDefault="00BD6F2B" w:rsidP="001E5C85">
      <w:pPr>
        <w:pStyle w:val="ListParagraph"/>
        <w:numPr>
          <w:ilvl w:val="0"/>
          <w:numId w:val="12"/>
        </w:numPr>
        <w:jc w:val="both"/>
        <w:rPr>
          <w:sz w:val="24"/>
          <w:szCs w:val="24"/>
        </w:rPr>
      </w:pPr>
      <w:r w:rsidRPr="004761CE">
        <w:rPr>
          <w:sz w:val="24"/>
          <w:szCs w:val="24"/>
        </w:rPr>
        <w:t xml:space="preserve">Must be mobile to visit sites and work across the whole city as required. </w:t>
      </w:r>
    </w:p>
    <w:p w:rsidR="00BD6F2B" w:rsidRPr="004761CE" w:rsidRDefault="00BD6F2B" w:rsidP="001E5C85">
      <w:pPr>
        <w:pStyle w:val="ListParagraph"/>
        <w:numPr>
          <w:ilvl w:val="0"/>
          <w:numId w:val="12"/>
        </w:numPr>
        <w:jc w:val="both"/>
        <w:rPr>
          <w:sz w:val="24"/>
          <w:szCs w:val="24"/>
        </w:rPr>
      </w:pPr>
      <w:r w:rsidRPr="004761CE">
        <w:rPr>
          <w:sz w:val="24"/>
          <w:szCs w:val="24"/>
        </w:rPr>
        <w:t>Post is open to women only under the Equality Act 2010, schedule 9, part 1</w:t>
      </w:r>
    </w:p>
    <w:p w:rsidR="00BD6F2B" w:rsidRDefault="00BD6F2B" w:rsidP="004761CE">
      <w:pPr>
        <w:pStyle w:val="ListParagraph"/>
        <w:rPr>
          <w:b/>
          <w:sz w:val="24"/>
          <w:szCs w:val="24"/>
        </w:rPr>
      </w:pPr>
    </w:p>
    <w:p w:rsidR="00302AB5" w:rsidRDefault="00302AB5" w:rsidP="00302AB5">
      <w:r>
        <w:t xml:space="preserve">This job description is not designed to provide an exhaustive list of tasks and therefore the post holder is expected to undertake any other reasonable duties within the scope of the post as specified by their line manager. </w:t>
      </w:r>
    </w:p>
    <w:p w:rsidR="00BD6F2B" w:rsidRDefault="00BD6F2B" w:rsidP="00251501">
      <w:pPr>
        <w:rPr>
          <w:b/>
          <w:sz w:val="24"/>
          <w:szCs w:val="24"/>
        </w:rPr>
      </w:pPr>
    </w:p>
    <w:p w:rsidR="00BD6F2B" w:rsidRDefault="00BD6F2B" w:rsidP="00251501">
      <w:pPr>
        <w:rPr>
          <w:b/>
          <w:sz w:val="24"/>
          <w:szCs w:val="24"/>
        </w:rPr>
      </w:pPr>
    </w:p>
    <w:p w:rsidR="00BD6F2B" w:rsidRDefault="00BD6F2B" w:rsidP="00251501">
      <w:pPr>
        <w:rPr>
          <w:b/>
          <w:sz w:val="24"/>
          <w:szCs w:val="24"/>
        </w:rPr>
      </w:pPr>
    </w:p>
    <w:p w:rsidR="00BD6F2B" w:rsidRDefault="00BD6F2B" w:rsidP="00251501">
      <w:pPr>
        <w:rPr>
          <w:b/>
          <w:sz w:val="24"/>
          <w:szCs w:val="24"/>
        </w:rPr>
      </w:pPr>
    </w:p>
    <w:p w:rsidR="00BD6F2B" w:rsidRDefault="00BD6F2B" w:rsidP="00251501">
      <w:pPr>
        <w:rPr>
          <w:b/>
          <w:sz w:val="24"/>
          <w:szCs w:val="24"/>
        </w:rPr>
      </w:pPr>
    </w:p>
    <w:p w:rsidR="00BD6F2B" w:rsidRDefault="00BD6F2B" w:rsidP="00251501">
      <w:pPr>
        <w:rPr>
          <w:b/>
          <w:sz w:val="24"/>
          <w:szCs w:val="24"/>
        </w:rPr>
      </w:pPr>
    </w:p>
    <w:p w:rsidR="00BD6F2B" w:rsidRDefault="00BD6F2B" w:rsidP="00251501">
      <w:pPr>
        <w:rPr>
          <w:b/>
          <w:sz w:val="24"/>
          <w:szCs w:val="24"/>
        </w:rPr>
      </w:pPr>
    </w:p>
    <w:p w:rsidR="00BD6F2B" w:rsidRDefault="00BD6F2B" w:rsidP="001E5C85">
      <w:pPr>
        <w:shd w:val="clear" w:color="auto" w:fill="D9D9D9"/>
        <w:jc w:val="center"/>
        <w:rPr>
          <w:b/>
          <w:sz w:val="32"/>
          <w:szCs w:val="32"/>
        </w:rPr>
      </w:pPr>
      <w:r w:rsidRPr="001E5C85">
        <w:rPr>
          <w:b/>
          <w:sz w:val="32"/>
          <w:szCs w:val="32"/>
        </w:rPr>
        <w:t>PERSON SPECIFICATION</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2"/>
        <w:gridCol w:w="1276"/>
        <w:gridCol w:w="2264"/>
      </w:tblGrid>
      <w:tr w:rsidR="00BD6F2B" w:rsidRPr="0037440E" w:rsidTr="0037440E">
        <w:tc>
          <w:tcPr>
            <w:tcW w:w="6062" w:type="dxa"/>
            <w:vAlign w:val="center"/>
          </w:tcPr>
          <w:p w:rsidR="00BD6F2B" w:rsidRPr="0037440E" w:rsidRDefault="00BD6F2B" w:rsidP="0037440E">
            <w:pPr>
              <w:spacing w:after="0" w:line="240" w:lineRule="auto"/>
              <w:jc w:val="center"/>
              <w:rPr>
                <w:b/>
              </w:rPr>
            </w:pPr>
            <w:r w:rsidRPr="0037440E">
              <w:rPr>
                <w:b/>
              </w:rPr>
              <w:t>CRITERIA</w:t>
            </w:r>
          </w:p>
        </w:tc>
        <w:tc>
          <w:tcPr>
            <w:tcW w:w="1276" w:type="dxa"/>
            <w:vAlign w:val="center"/>
          </w:tcPr>
          <w:p w:rsidR="00BD6F2B" w:rsidRPr="0037440E" w:rsidRDefault="00BD6F2B" w:rsidP="0037440E">
            <w:pPr>
              <w:spacing w:after="0" w:line="240" w:lineRule="auto"/>
              <w:jc w:val="center"/>
              <w:rPr>
                <w:b/>
              </w:rPr>
            </w:pPr>
            <w:r w:rsidRPr="0037440E">
              <w:rPr>
                <w:b/>
              </w:rPr>
              <w:t>ESSENTIAL/DESIRABLE</w:t>
            </w:r>
          </w:p>
        </w:tc>
        <w:tc>
          <w:tcPr>
            <w:tcW w:w="2264" w:type="dxa"/>
            <w:vAlign w:val="center"/>
          </w:tcPr>
          <w:p w:rsidR="00BD6F2B" w:rsidRPr="0037440E" w:rsidRDefault="00BD6F2B" w:rsidP="0037440E">
            <w:pPr>
              <w:spacing w:after="0" w:line="240" w:lineRule="auto"/>
              <w:jc w:val="center"/>
              <w:rPr>
                <w:b/>
              </w:rPr>
            </w:pPr>
            <w:r w:rsidRPr="0037440E">
              <w:rPr>
                <w:b/>
              </w:rPr>
              <w:t>ASSESSED</w:t>
            </w:r>
          </w:p>
        </w:tc>
      </w:tr>
      <w:tr w:rsidR="00BD6F2B" w:rsidRPr="0037440E" w:rsidTr="0037440E">
        <w:tc>
          <w:tcPr>
            <w:tcW w:w="6062" w:type="dxa"/>
            <w:shd w:val="clear" w:color="auto" w:fill="BFBFBF"/>
          </w:tcPr>
          <w:p w:rsidR="00BD6F2B" w:rsidRPr="0037440E" w:rsidRDefault="00BD6F2B" w:rsidP="0037440E">
            <w:pPr>
              <w:spacing w:after="0" w:line="240" w:lineRule="auto"/>
            </w:pPr>
            <w:r w:rsidRPr="0037440E">
              <w:t>EDUCATION/QUALIFICATION</w:t>
            </w:r>
          </w:p>
        </w:tc>
        <w:tc>
          <w:tcPr>
            <w:tcW w:w="1276" w:type="dxa"/>
            <w:shd w:val="clear" w:color="auto" w:fill="BFBFBF"/>
          </w:tcPr>
          <w:p w:rsidR="00BD6F2B" w:rsidRPr="0037440E" w:rsidRDefault="00BD6F2B" w:rsidP="0037440E">
            <w:pPr>
              <w:spacing w:after="0" w:line="240" w:lineRule="auto"/>
              <w:jc w:val="center"/>
            </w:pPr>
          </w:p>
        </w:tc>
        <w:tc>
          <w:tcPr>
            <w:tcW w:w="2264" w:type="dxa"/>
            <w:shd w:val="clear" w:color="auto" w:fill="BFBFBF"/>
          </w:tcPr>
          <w:p w:rsidR="00BD6F2B" w:rsidRPr="0037440E" w:rsidRDefault="00BD6F2B" w:rsidP="0037440E">
            <w:pPr>
              <w:spacing w:after="0" w:line="240" w:lineRule="auto"/>
              <w:jc w:val="center"/>
            </w:pPr>
          </w:p>
        </w:tc>
      </w:tr>
      <w:tr w:rsidR="00BD6F2B" w:rsidRPr="0037440E" w:rsidTr="0037440E">
        <w:tc>
          <w:tcPr>
            <w:tcW w:w="6062" w:type="dxa"/>
          </w:tcPr>
          <w:p w:rsidR="00BD6F2B" w:rsidRDefault="00BD6F2B" w:rsidP="0037440E">
            <w:pPr>
              <w:spacing w:after="0" w:line="240" w:lineRule="auto"/>
            </w:pPr>
            <w:r w:rsidRPr="0037440E">
              <w:t>Achieved a good standard of general education</w:t>
            </w:r>
            <w:r w:rsidR="00714443">
              <w:t xml:space="preserve"> </w:t>
            </w:r>
          </w:p>
          <w:p w:rsidR="001B03F4" w:rsidRPr="0037440E" w:rsidRDefault="001B03F4" w:rsidP="0037440E">
            <w:pPr>
              <w:spacing w:after="0" w:line="240" w:lineRule="auto"/>
            </w:pPr>
          </w:p>
        </w:tc>
        <w:tc>
          <w:tcPr>
            <w:tcW w:w="1276" w:type="dxa"/>
          </w:tcPr>
          <w:p w:rsidR="00BD6F2B" w:rsidRPr="0037440E" w:rsidRDefault="00BD6F2B" w:rsidP="0037440E">
            <w:pPr>
              <w:spacing w:after="0" w:line="240" w:lineRule="auto"/>
              <w:jc w:val="center"/>
            </w:pPr>
            <w:r w:rsidRPr="0037440E">
              <w:t>E</w:t>
            </w:r>
          </w:p>
        </w:tc>
        <w:tc>
          <w:tcPr>
            <w:tcW w:w="2264" w:type="dxa"/>
          </w:tcPr>
          <w:p w:rsidR="00BD6F2B" w:rsidRPr="0037440E" w:rsidRDefault="00BD6F2B" w:rsidP="0037440E">
            <w:pPr>
              <w:spacing w:after="0" w:line="240" w:lineRule="auto"/>
              <w:jc w:val="center"/>
            </w:pPr>
            <w:r w:rsidRPr="0037440E">
              <w:t>Application Form</w:t>
            </w:r>
          </w:p>
        </w:tc>
      </w:tr>
      <w:tr w:rsidR="00BD6F2B" w:rsidRPr="0037440E" w:rsidTr="0037440E">
        <w:tc>
          <w:tcPr>
            <w:tcW w:w="6062" w:type="dxa"/>
            <w:shd w:val="clear" w:color="auto" w:fill="BFBFBF"/>
          </w:tcPr>
          <w:p w:rsidR="00BD6F2B" w:rsidRPr="0037440E" w:rsidRDefault="00BD6F2B" w:rsidP="0037440E">
            <w:pPr>
              <w:spacing w:after="0" w:line="240" w:lineRule="auto"/>
            </w:pPr>
            <w:r w:rsidRPr="0037440E">
              <w:t>EXPERIENCE</w:t>
            </w:r>
          </w:p>
        </w:tc>
        <w:tc>
          <w:tcPr>
            <w:tcW w:w="1276" w:type="dxa"/>
            <w:shd w:val="clear" w:color="auto" w:fill="BFBFBF"/>
          </w:tcPr>
          <w:p w:rsidR="00BD6F2B" w:rsidRPr="0037440E" w:rsidRDefault="00BD6F2B" w:rsidP="0037440E">
            <w:pPr>
              <w:spacing w:after="0" w:line="240" w:lineRule="auto"/>
              <w:jc w:val="center"/>
            </w:pPr>
          </w:p>
        </w:tc>
        <w:tc>
          <w:tcPr>
            <w:tcW w:w="2264" w:type="dxa"/>
            <w:shd w:val="clear" w:color="auto" w:fill="BFBFBF"/>
          </w:tcPr>
          <w:p w:rsidR="00BD6F2B" w:rsidRPr="0037440E" w:rsidRDefault="00BD6F2B" w:rsidP="0037440E">
            <w:pPr>
              <w:spacing w:after="0" w:line="240" w:lineRule="auto"/>
              <w:jc w:val="center"/>
            </w:pPr>
          </w:p>
        </w:tc>
      </w:tr>
      <w:tr w:rsidR="00BD6F2B" w:rsidRPr="0037440E" w:rsidTr="0037440E">
        <w:tc>
          <w:tcPr>
            <w:tcW w:w="6062" w:type="dxa"/>
          </w:tcPr>
          <w:p w:rsidR="00BD6F2B" w:rsidRPr="0037440E" w:rsidRDefault="00BD6F2B" w:rsidP="0037440E">
            <w:pPr>
              <w:spacing w:after="0" w:line="240" w:lineRule="auto"/>
              <w:rPr>
                <w:i/>
              </w:rPr>
            </w:pPr>
            <w:r w:rsidRPr="0037440E">
              <w:t>Recent and significant experience of working in an administrative role.</w:t>
            </w:r>
          </w:p>
        </w:tc>
        <w:tc>
          <w:tcPr>
            <w:tcW w:w="1276" w:type="dxa"/>
          </w:tcPr>
          <w:p w:rsidR="00BD6F2B" w:rsidRPr="0037440E" w:rsidRDefault="00BD6F2B" w:rsidP="0037440E">
            <w:pPr>
              <w:spacing w:after="0" w:line="240" w:lineRule="auto"/>
              <w:jc w:val="center"/>
            </w:pPr>
            <w:r w:rsidRPr="0037440E">
              <w:t>E</w:t>
            </w:r>
          </w:p>
        </w:tc>
        <w:tc>
          <w:tcPr>
            <w:tcW w:w="2264" w:type="dxa"/>
          </w:tcPr>
          <w:p w:rsidR="00BD6F2B" w:rsidRPr="0037440E" w:rsidRDefault="00BD6F2B" w:rsidP="0037440E">
            <w:pPr>
              <w:spacing w:after="0" w:line="240" w:lineRule="auto"/>
              <w:jc w:val="center"/>
            </w:pPr>
            <w:r w:rsidRPr="0037440E">
              <w:t>Application Form/Interview</w:t>
            </w:r>
          </w:p>
        </w:tc>
      </w:tr>
      <w:tr w:rsidR="00BD6F2B" w:rsidRPr="0037440E" w:rsidTr="0037440E">
        <w:tc>
          <w:tcPr>
            <w:tcW w:w="6062" w:type="dxa"/>
          </w:tcPr>
          <w:p w:rsidR="00BD6F2B" w:rsidRPr="0037440E" w:rsidRDefault="00BD6F2B" w:rsidP="0037440E">
            <w:pPr>
              <w:spacing w:after="0" w:line="240" w:lineRule="auto"/>
            </w:pPr>
            <w:r w:rsidRPr="0037440E">
              <w:t>Experience of maintaining databases.</w:t>
            </w:r>
          </w:p>
        </w:tc>
        <w:tc>
          <w:tcPr>
            <w:tcW w:w="1276" w:type="dxa"/>
          </w:tcPr>
          <w:p w:rsidR="00BD6F2B" w:rsidRPr="0037440E" w:rsidRDefault="00BD6F2B" w:rsidP="0037440E">
            <w:pPr>
              <w:spacing w:after="0" w:line="240" w:lineRule="auto"/>
              <w:jc w:val="center"/>
            </w:pPr>
            <w:r>
              <w:t>E</w:t>
            </w:r>
          </w:p>
        </w:tc>
        <w:tc>
          <w:tcPr>
            <w:tcW w:w="2264" w:type="dxa"/>
          </w:tcPr>
          <w:p w:rsidR="00BD6F2B" w:rsidRPr="0037440E" w:rsidRDefault="00BD6F2B" w:rsidP="0037440E">
            <w:pPr>
              <w:spacing w:after="0" w:line="240" w:lineRule="auto"/>
              <w:jc w:val="center"/>
            </w:pPr>
            <w:r w:rsidRPr="0037440E">
              <w:t>Application Form/Interview</w:t>
            </w:r>
          </w:p>
        </w:tc>
      </w:tr>
      <w:tr w:rsidR="00BD6F2B" w:rsidRPr="0037440E" w:rsidTr="0037440E">
        <w:tc>
          <w:tcPr>
            <w:tcW w:w="6062" w:type="dxa"/>
          </w:tcPr>
          <w:p w:rsidR="00BD6F2B" w:rsidRPr="0037440E" w:rsidRDefault="00BD6F2B" w:rsidP="0037440E">
            <w:pPr>
              <w:spacing w:after="0" w:line="240" w:lineRule="auto"/>
            </w:pPr>
            <w:r w:rsidRPr="0037440E">
              <w:t>Experience of preparation of training/publicity materials.</w:t>
            </w:r>
          </w:p>
          <w:p w:rsidR="00BD6F2B" w:rsidRPr="0037440E" w:rsidRDefault="00BD6F2B" w:rsidP="0037440E">
            <w:pPr>
              <w:spacing w:after="0" w:line="240" w:lineRule="auto"/>
            </w:pPr>
          </w:p>
        </w:tc>
        <w:tc>
          <w:tcPr>
            <w:tcW w:w="1276" w:type="dxa"/>
          </w:tcPr>
          <w:p w:rsidR="00BD6F2B" w:rsidRPr="0037440E" w:rsidRDefault="00BD6F2B" w:rsidP="0037440E">
            <w:pPr>
              <w:spacing w:after="0" w:line="240" w:lineRule="auto"/>
              <w:jc w:val="center"/>
            </w:pPr>
            <w:r w:rsidRPr="0037440E">
              <w:t>E</w:t>
            </w:r>
          </w:p>
        </w:tc>
        <w:tc>
          <w:tcPr>
            <w:tcW w:w="2264" w:type="dxa"/>
          </w:tcPr>
          <w:p w:rsidR="00BD6F2B" w:rsidRPr="0037440E" w:rsidRDefault="00BD6F2B" w:rsidP="0037440E">
            <w:pPr>
              <w:spacing w:after="0" w:line="240" w:lineRule="auto"/>
              <w:jc w:val="center"/>
            </w:pPr>
            <w:r w:rsidRPr="0037440E">
              <w:t>Application Form/Interview</w:t>
            </w:r>
          </w:p>
        </w:tc>
      </w:tr>
      <w:tr w:rsidR="00BD6F2B" w:rsidRPr="0037440E" w:rsidTr="0037440E">
        <w:tc>
          <w:tcPr>
            <w:tcW w:w="6062" w:type="dxa"/>
          </w:tcPr>
          <w:p w:rsidR="00BD6F2B" w:rsidRPr="0037440E" w:rsidRDefault="00BD6F2B" w:rsidP="0037440E">
            <w:pPr>
              <w:spacing w:after="0" w:line="240" w:lineRule="auto"/>
            </w:pPr>
            <w:r w:rsidRPr="0037440E">
              <w:t>Experience of planning and scheduling events</w:t>
            </w:r>
          </w:p>
        </w:tc>
        <w:tc>
          <w:tcPr>
            <w:tcW w:w="1276" w:type="dxa"/>
          </w:tcPr>
          <w:p w:rsidR="00BD6F2B" w:rsidRPr="0037440E" w:rsidRDefault="00BD6F2B" w:rsidP="0037440E">
            <w:pPr>
              <w:spacing w:after="0" w:line="240" w:lineRule="auto"/>
              <w:jc w:val="center"/>
            </w:pPr>
            <w:r w:rsidRPr="0037440E">
              <w:t>E</w:t>
            </w:r>
          </w:p>
        </w:tc>
        <w:tc>
          <w:tcPr>
            <w:tcW w:w="2264" w:type="dxa"/>
          </w:tcPr>
          <w:p w:rsidR="00BD6F2B" w:rsidRPr="0037440E" w:rsidRDefault="00BD6F2B" w:rsidP="0037440E">
            <w:pPr>
              <w:spacing w:after="0" w:line="240" w:lineRule="auto"/>
              <w:jc w:val="center"/>
            </w:pPr>
            <w:r w:rsidRPr="0037440E">
              <w:t>Application Form/Interview</w:t>
            </w:r>
          </w:p>
        </w:tc>
      </w:tr>
      <w:tr w:rsidR="00BD6F2B" w:rsidRPr="0037440E" w:rsidTr="0037440E">
        <w:tc>
          <w:tcPr>
            <w:tcW w:w="6062" w:type="dxa"/>
            <w:shd w:val="clear" w:color="auto" w:fill="BFBFBF"/>
          </w:tcPr>
          <w:p w:rsidR="00BD6F2B" w:rsidRPr="0037440E" w:rsidRDefault="00BD6F2B" w:rsidP="0037440E">
            <w:pPr>
              <w:spacing w:after="0" w:line="240" w:lineRule="auto"/>
            </w:pPr>
            <w:r w:rsidRPr="0037440E">
              <w:t>KNOWLEDGE AND UNDERSTANDING</w:t>
            </w:r>
          </w:p>
        </w:tc>
        <w:tc>
          <w:tcPr>
            <w:tcW w:w="1276" w:type="dxa"/>
            <w:shd w:val="clear" w:color="auto" w:fill="BFBFBF"/>
          </w:tcPr>
          <w:p w:rsidR="00BD6F2B" w:rsidRPr="0037440E" w:rsidRDefault="00BD6F2B" w:rsidP="0037440E">
            <w:pPr>
              <w:spacing w:after="0" w:line="240" w:lineRule="auto"/>
              <w:jc w:val="center"/>
            </w:pPr>
          </w:p>
        </w:tc>
        <w:tc>
          <w:tcPr>
            <w:tcW w:w="2264" w:type="dxa"/>
            <w:shd w:val="clear" w:color="auto" w:fill="BFBFBF"/>
          </w:tcPr>
          <w:p w:rsidR="00BD6F2B" w:rsidRPr="0037440E" w:rsidRDefault="00BD6F2B" w:rsidP="0037440E">
            <w:pPr>
              <w:spacing w:after="0" w:line="240" w:lineRule="auto"/>
              <w:jc w:val="center"/>
            </w:pPr>
          </w:p>
        </w:tc>
      </w:tr>
      <w:tr w:rsidR="00BD6F2B" w:rsidRPr="0037440E" w:rsidTr="0037440E">
        <w:tc>
          <w:tcPr>
            <w:tcW w:w="6062" w:type="dxa"/>
          </w:tcPr>
          <w:p w:rsidR="00BD6F2B" w:rsidRPr="0037440E" w:rsidRDefault="00BD6F2B" w:rsidP="0037440E">
            <w:pPr>
              <w:spacing w:after="0" w:line="240" w:lineRule="auto"/>
            </w:pPr>
            <w:r w:rsidRPr="0037440E">
              <w:t>Knowledge of effective training strategies and learning methods</w:t>
            </w:r>
          </w:p>
          <w:p w:rsidR="00BD6F2B" w:rsidRPr="0037440E" w:rsidRDefault="00BD6F2B" w:rsidP="0037440E">
            <w:pPr>
              <w:spacing w:after="0" w:line="240" w:lineRule="auto"/>
            </w:pPr>
          </w:p>
        </w:tc>
        <w:tc>
          <w:tcPr>
            <w:tcW w:w="1276" w:type="dxa"/>
          </w:tcPr>
          <w:p w:rsidR="00BD6F2B" w:rsidRPr="0037440E" w:rsidRDefault="00BD6F2B" w:rsidP="0037440E">
            <w:pPr>
              <w:spacing w:after="0" w:line="240" w:lineRule="auto"/>
              <w:jc w:val="center"/>
            </w:pPr>
            <w:r w:rsidRPr="0037440E">
              <w:t>E</w:t>
            </w:r>
          </w:p>
        </w:tc>
        <w:tc>
          <w:tcPr>
            <w:tcW w:w="2264" w:type="dxa"/>
          </w:tcPr>
          <w:p w:rsidR="00BD6F2B" w:rsidRPr="0037440E" w:rsidRDefault="00BD6F2B" w:rsidP="0037440E">
            <w:pPr>
              <w:spacing w:after="0" w:line="240" w:lineRule="auto"/>
              <w:jc w:val="center"/>
            </w:pPr>
            <w:r w:rsidRPr="0037440E">
              <w:t>Application Form/Interview</w:t>
            </w:r>
          </w:p>
        </w:tc>
      </w:tr>
      <w:tr w:rsidR="00BD6F2B" w:rsidRPr="0037440E" w:rsidTr="0037440E">
        <w:tc>
          <w:tcPr>
            <w:tcW w:w="9602" w:type="dxa"/>
            <w:gridSpan w:val="3"/>
            <w:shd w:val="clear" w:color="auto" w:fill="BFBFBF"/>
          </w:tcPr>
          <w:p w:rsidR="00BD6F2B" w:rsidRPr="0037440E" w:rsidRDefault="00BD6F2B" w:rsidP="0037440E">
            <w:pPr>
              <w:spacing w:after="0" w:line="240" w:lineRule="auto"/>
            </w:pPr>
            <w:r w:rsidRPr="0037440E">
              <w:rPr>
                <w:b/>
              </w:rPr>
              <w:t>SKILLS AND ABILITIES</w:t>
            </w:r>
          </w:p>
        </w:tc>
      </w:tr>
      <w:tr w:rsidR="00BD6F2B" w:rsidRPr="0037440E" w:rsidTr="0037440E">
        <w:tc>
          <w:tcPr>
            <w:tcW w:w="6062" w:type="dxa"/>
          </w:tcPr>
          <w:p w:rsidR="00BD6F2B" w:rsidRPr="0037440E" w:rsidRDefault="00BD6F2B" w:rsidP="0037440E">
            <w:pPr>
              <w:spacing w:after="0" w:line="240" w:lineRule="auto"/>
            </w:pPr>
            <w:r w:rsidRPr="0037440E">
              <w:t>The ability to communicate effectively with health professionals, partner agencies and stakeholders</w:t>
            </w:r>
          </w:p>
        </w:tc>
        <w:tc>
          <w:tcPr>
            <w:tcW w:w="1276" w:type="dxa"/>
          </w:tcPr>
          <w:p w:rsidR="00BD6F2B" w:rsidRPr="0037440E" w:rsidRDefault="00BD6F2B" w:rsidP="0037440E">
            <w:pPr>
              <w:spacing w:after="0" w:line="240" w:lineRule="auto"/>
              <w:jc w:val="center"/>
            </w:pPr>
            <w:r w:rsidRPr="0037440E">
              <w:t>E</w:t>
            </w:r>
          </w:p>
        </w:tc>
        <w:tc>
          <w:tcPr>
            <w:tcW w:w="2264" w:type="dxa"/>
          </w:tcPr>
          <w:p w:rsidR="00BD6F2B" w:rsidRPr="0037440E" w:rsidRDefault="00BD6F2B" w:rsidP="0037440E">
            <w:pPr>
              <w:spacing w:after="0" w:line="240" w:lineRule="auto"/>
              <w:jc w:val="center"/>
            </w:pPr>
            <w:r w:rsidRPr="0037440E">
              <w:t>Application Form/Interview</w:t>
            </w:r>
          </w:p>
        </w:tc>
      </w:tr>
      <w:tr w:rsidR="00BD6F2B" w:rsidRPr="0037440E" w:rsidTr="0037440E">
        <w:tc>
          <w:tcPr>
            <w:tcW w:w="6062" w:type="dxa"/>
          </w:tcPr>
          <w:p w:rsidR="00BD6F2B" w:rsidRPr="0037440E" w:rsidRDefault="00BD6F2B" w:rsidP="0037440E">
            <w:pPr>
              <w:spacing w:after="0" w:line="240" w:lineRule="auto"/>
            </w:pPr>
            <w:r w:rsidRPr="0037440E">
              <w:t>The ability to communicate effectively with team members and work collaboratively with team members</w:t>
            </w:r>
          </w:p>
        </w:tc>
        <w:tc>
          <w:tcPr>
            <w:tcW w:w="1276" w:type="dxa"/>
          </w:tcPr>
          <w:p w:rsidR="00BD6F2B" w:rsidRPr="0037440E" w:rsidRDefault="00BD6F2B" w:rsidP="0037440E">
            <w:pPr>
              <w:spacing w:after="0" w:line="240" w:lineRule="auto"/>
              <w:jc w:val="center"/>
            </w:pPr>
            <w:r w:rsidRPr="0037440E">
              <w:t>E</w:t>
            </w:r>
          </w:p>
        </w:tc>
        <w:tc>
          <w:tcPr>
            <w:tcW w:w="2264" w:type="dxa"/>
          </w:tcPr>
          <w:p w:rsidR="00BD6F2B" w:rsidRPr="0037440E" w:rsidRDefault="00BD6F2B" w:rsidP="0037440E">
            <w:pPr>
              <w:spacing w:after="0" w:line="240" w:lineRule="auto"/>
              <w:jc w:val="center"/>
            </w:pPr>
            <w:r w:rsidRPr="0037440E">
              <w:t>Application Form/Interview</w:t>
            </w:r>
          </w:p>
        </w:tc>
      </w:tr>
      <w:tr w:rsidR="00BD6F2B" w:rsidRPr="0037440E" w:rsidTr="0037440E">
        <w:tc>
          <w:tcPr>
            <w:tcW w:w="6062" w:type="dxa"/>
          </w:tcPr>
          <w:p w:rsidR="00BD6F2B" w:rsidRPr="0037440E" w:rsidRDefault="00BD6F2B" w:rsidP="0037440E">
            <w:pPr>
              <w:spacing w:after="0" w:line="240" w:lineRule="auto"/>
            </w:pPr>
            <w:r w:rsidRPr="0037440E">
              <w:t>To have excellent  IT skills including PowerPoint, Excel, Word and Publisher</w:t>
            </w:r>
          </w:p>
        </w:tc>
        <w:tc>
          <w:tcPr>
            <w:tcW w:w="1276" w:type="dxa"/>
          </w:tcPr>
          <w:p w:rsidR="00BD6F2B" w:rsidRPr="0037440E" w:rsidRDefault="00BD6F2B" w:rsidP="0037440E">
            <w:pPr>
              <w:spacing w:after="0" w:line="240" w:lineRule="auto"/>
              <w:jc w:val="center"/>
            </w:pPr>
            <w:r w:rsidRPr="0037440E">
              <w:t>E</w:t>
            </w:r>
          </w:p>
        </w:tc>
        <w:tc>
          <w:tcPr>
            <w:tcW w:w="2264" w:type="dxa"/>
          </w:tcPr>
          <w:p w:rsidR="00BD6F2B" w:rsidRPr="0037440E" w:rsidRDefault="00BD6F2B" w:rsidP="0037440E">
            <w:pPr>
              <w:spacing w:after="0" w:line="240" w:lineRule="auto"/>
              <w:jc w:val="center"/>
            </w:pPr>
            <w:r w:rsidRPr="0037440E">
              <w:t>Application Form/Interview</w:t>
            </w:r>
          </w:p>
        </w:tc>
      </w:tr>
      <w:tr w:rsidR="00BD6F2B" w:rsidRPr="0037440E" w:rsidTr="0037440E">
        <w:tc>
          <w:tcPr>
            <w:tcW w:w="6062" w:type="dxa"/>
          </w:tcPr>
          <w:p w:rsidR="00BD6F2B" w:rsidRPr="0037440E" w:rsidRDefault="00BD6F2B" w:rsidP="0037440E">
            <w:pPr>
              <w:spacing w:after="0" w:line="240" w:lineRule="auto"/>
            </w:pPr>
            <w:r w:rsidRPr="0037440E">
              <w:t xml:space="preserve">Ability to effectively communicate with a range of people on a </w:t>
            </w:r>
          </w:p>
          <w:p w:rsidR="00BD6F2B" w:rsidRPr="0037440E" w:rsidRDefault="00BD6F2B" w:rsidP="0037440E">
            <w:pPr>
              <w:spacing w:after="0" w:line="240" w:lineRule="auto"/>
            </w:pPr>
            <w:r w:rsidRPr="0037440E">
              <w:t>1:1 and group basis</w:t>
            </w:r>
          </w:p>
        </w:tc>
        <w:tc>
          <w:tcPr>
            <w:tcW w:w="1276" w:type="dxa"/>
          </w:tcPr>
          <w:p w:rsidR="00BD6F2B" w:rsidRPr="0037440E" w:rsidRDefault="00BD6F2B" w:rsidP="0037440E">
            <w:pPr>
              <w:spacing w:after="0" w:line="240" w:lineRule="auto"/>
              <w:jc w:val="center"/>
            </w:pPr>
            <w:r w:rsidRPr="0037440E">
              <w:t>E</w:t>
            </w:r>
          </w:p>
        </w:tc>
        <w:tc>
          <w:tcPr>
            <w:tcW w:w="2264" w:type="dxa"/>
          </w:tcPr>
          <w:p w:rsidR="00BD6F2B" w:rsidRPr="0037440E" w:rsidRDefault="00BD6F2B" w:rsidP="0037440E">
            <w:pPr>
              <w:spacing w:after="0" w:line="240" w:lineRule="auto"/>
              <w:jc w:val="center"/>
            </w:pPr>
            <w:r w:rsidRPr="0037440E">
              <w:t>Application Form/Interview</w:t>
            </w:r>
          </w:p>
        </w:tc>
      </w:tr>
      <w:tr w:rsidR="00BD6F2B" w:rsidRPr="0037440E" w:rsidTr="0037440E">
        <w:tc>
          <w:tcPr>
            <w:tcW w:w="6062" w:type="dxa"/>
          </w:tcPr>
          <w:p w:rsidR="00BD6F2B" w:rsidRPr="0037440E" w:rsidRDefault="00BD6F2B" w:rsidP="0037440E">
            <w:pPr>
              <w:spacing w:after="0" w:line="240" w:lineRule="auto"/>
            </w:pPr>
            <w:r w:rsidRPr="0037440E">
              <w:t>Ability to maintain up to date and accurate spread sheets with information.</w:t>
            </w:r>
          </w:p>
        </w:tc>
        <w:tc>
          <w:tcPr>
            <w:tcW w:w="1276" w:type="dxa"/>
          </w:tcPr>
          <w:p w:rsidR="00BD6F2B" w:rsidRPr="0037440E" w:rsidRDefault="00BD6F2B" w:rsidP="0037440E">
            <w:pPr>
              <w:spacing w:after="0" w:line="240" w:lineRule="auto"/>
              <w:jc w:val="center"/>
            </w:pPr>
            <w:r w:rsidRPr="0037440E">
              <w:t>E</w:t>
            </w:r>
          </w:p>
        </w:tc>
        <w:tc>
          <w:tcPr>
            <w:tcW w:w="2264" w:type="dxa"/>
          </w:tcPr>
          <w:p w:rsidR="00BD6F2B" w:rsidRPr="0037440E" w:rsidRDefault="00BD6F2B" w:rsidP="0037440E">
            <w:pPr>
              <w:spacing w:after="0" w:line="240" w:lineRule="auto"/>
              <w:jc w:val="center"/>
            </w:pPr>
            <w:r w:rsidRPr="0037440E">
              <w:t>Application Form/Interview</w:t>
            </w:r>
          </w:p>
        </w:tc>
      </w:tr>
      <w:tr w:rsidR="00BD6F2B" w:rsidRPr="0037440E" w:rsidTr="0037440E">
        <w:tc>
          <w:tcPr>
            <w:tcW w:w="6062" w:type="dxa"/>
          </w:tcPr>
          <w:p w:rsidR="00BD6F2B" w:rsidRPr="0037440E" w:rsidRDefault="00BD6F2B" w:rsidP="0037440E">
            <w:pPr>
              <w:spacing w:after="0" w:line="240" w:lineRule="auto"/>
            </w:pPr>
            <w:r w:rsidRPr="0037440E">
              <w:t>Ability to prepare and present reports and information in an accurate concise and meaningful manner</w:t>
            </w:r>
          </w:p>
        </w:tc>
        <w:tc>
          <w:tcPr>
            <w:tcW w:w="1276" w:type="dxa"/>
          </w:tcPr>
          <w:p w:rsidR="00BD6F2B" w:rsidRPr="0037440E" w:rsidRDefault="00BD6F2B" w:rsidP="0037440E">
            <w:pPr>
              <w:spacing w:after="0" w:line="240" w:lineRule="auto"/>
              <w:jc w:val="center"/>
            </w:pPr>
            <w:r w:rsidRPr="0037440E">
              <w:t>E</w:t>
            </w:r>
          </w:p>
        </w:tc>
        <w:tc>
          <w:tcPr>
            <w:tcW w:w="2264" w:type="dxa"/>
          </w:tcPr>
          <w:p w:rsidR="00BD6F2B" w:rsidRPr="0037440E" w:rsidRDefault="00BD6F2B" w:rsidP="0037440E">
            <w:pPr>
              <w:spacing w:after="0" w:line="240" w:lineRule="auto"/>
              <w:jc w:val="center"/>
            </w:pPr>
            <w:r w:rsidRPr="0037440E">
              <w:t>Application Form/Interview</w:t>
            </w:r>
          </w:p>
        </w:tc>
      </w:tr>
      <w:tr w:rsidR="00BD6F2B" w:rsidRPr="0037440E" w:rsidTr="0037440E">
        <w:tc>
          <w:tcPr>
            <w:tcW w:w="6062" w:type="dxa"/>
          </w:tcPr>
          <w:p w:rsidR="00BD6F2B" w:rsidRPr="0037440E" w:rsidRDefault="00BD6F2B" w:rsidP="0037440E">
            <w:pPr>
              <w:spacing w:after="0" w:line="240" w:lineRule="auto"/>
            </w:pPr>
            <w:r w:rsidRPr="0037440E">
              <w:t>Ability to work on own initiative and prioritise work in a busy environment.</w:t>
            </w:r>
          </w:p>
        </w:tc>
        <w:tc>
          <w:tcPr>
            <w:tcW w:w="1276" w:type="dxa"/>
          </w:tcPr>
          <w:p w:rsidR="00BD6F2B" w:rsidRPr="0037440E" w:rsidRDefault="00BD6F2B" w:rsidP="0037440E">
            <w:pPr>
              <w:spacing w:after="0" w:line="240" w:lineRule="auto"/>
              <w:jc w:val="center"/>
            </w:pPr>
            <w:r w:rsidRPr="0037440E">
              <w:t>E</w:t>
            </w:r>
          </w:p>
        </w:tc>
        <w:tc>
          <w:tcPr>
            <w:tcW w:w="2264" w:type="dxa"/>
          </w:tcPr>
          <w:p w:rsidR="00BD6F2B" w:rsidRPr="0037440E" w:rsidRDefault="00BD6F2B" w:rsidP="0037440E">
            <w:pPr>
              <w:spacing w:after="0" w:line="240" w:lineRule="auto"/>
              <w:jc w:val="center"/>
            </w:pPr>
            <w:r w:rsidRPr="0037440E">
              <w:t>Application Form/Interview</w:t>
            </w:r>
          </w:p>
        </w:tc>
      </w:tr>
      <w:tr w:rsidR="00BD6F2B" w:rsidRPr="0037440E" w:rsidTr="0037440E">
        <w:tc>
          <w:tcPr>
            <w:tcW w:w="6062" w:type="dxa"/>
          </w:tcPr>
          <w:p w:rsidR="00BD6F2B" w:rsidRPr="0037440E" w:rsidRDefault="00BD6F2B" w:rsidP="0037440E">
            <w:pPr>
              <w:spacing w:after="0" w:line="240" w:lineRule="auto"/>
            </w:pPr>
            <w:r w:rsidRPr="0037440E">
              <w:t xml:space="preserve">Ability to be flexible to undertake a variety of tasks in a fledgling part of the organisation, growing and developing this new role. </w:t>
            </w:r>
          </w:p>
        </w:tc>
        <w:tc>
          <w:tcPr>
            <w:tcW w:w="1276" w:type="dxa"/>
          </w:tcPr>
          <w:p w:rsidR="00BD6F2B" w:rsidRPr="0037440E" w:rsidRDefault="00BD6F2B" w:rsidP="0037440E">
            <w:pPr>
              <w:spacing w:after="0" w:line="240" w:lineRule="auto"/>
              <w:jc w:val="center"/>
            </w:pPr>
            <w:r w:rsidRPr="0037440E">
              <w:t>E</w:t>
            </w:r>
          </w:p>
        </w:tc>
        <w:tc>
          <w:tcPr>
            <w:tcW w:w="2264" w:type="dxa"/>
          </w:tcPr>
          <w:p w:rsidR="00BD6F2B" w:rsidRPr="0037440E" w:rsidRDefault="00BD6F2B" w:rsidP="0037440E">
            <w:pPr>
              <w:spacing w:after="0" w:line="240" w:lineRule="auto"/>
              <w:jc w:val="center"/>
            </w:pPr>
            <w:r w:rsidRPr="0037440E">
              <w:t>Application Form/Interview</w:t>
            </w:r>
          </w:p>
        </w:tc>
      </w:tr>
      <w:tr w:rsidR="00BD6F2B" w:rsidRPr="0037440E" w:rsidTr="0037440E">
        <w:tc>
          <w:tcPr>
            <w:tcW w:w="6062" w:type="dxa"/>
            <w:shd w:val="clear" w:color="auto" w:fill="BFBFBF"/>
          </w:tcPr>
          <w:p w:rsidR="00BD6F2B" w:rsidRPr="0037440E" w:rsidRDefault="00BD6F2B" w:rsidP="0037440E">
            <w:pPr>
              <w:spacing w:after="0" w:line="240" w:lineRule="auto"/>
            </w:pPr>
            <w:r w:rsidRPr="0037440E">
              <w:t>OTHER</w:t>
            </w:r>
          </w:p>
        </w:tc>
        <w:tc>
          <w:tcPr>
            <w:tcW w:w="1276" w:type="dxa"/>
            <w:shd w:val="clear" w:color="auto" w:fill="BFBFBF"/>
          </w:tcPr>
          <w:p w:rsidR="00BD6F2B" w:rsidRPr="0037440E" w:rsidRDefault="00BD6F2B" w:rsidP="0037440E">
            <w:pPr>
              <w:spacing w:after="0" w:line="240" w:lineRule="auto"/>
              <w:jc w:val="center"/>
            </w:pPr>
          </w:p>
        </w:tc>
        <w:tc>
          <w:tcPr>
            <w:tcW w:w="2264" w:type="dxa"/>
            <w:shd w:val="clear" w:color="auto" w:fill="BFBFBF"/>
          </w:tcPr>
          <w:p w:rsidR="00BD6F2B" w:rsidRPr="0037440E" w:rsidRDefault="00BD6F2B" w:rsidP="0037440E">
            <w:pPr>
              <w:spacing w:after="0" w:line="240" w:lineRule="auto"/>
              <w:jc w:val="center"/>
            </w:pPr>
          </w:p>
        </w:tc>
      </w:tr>
      <w:tr w:rsidR="00BD6F2B" w:rsidRPr="0037440E" w:rsidTr="0037440E">
        <w:tc>
          <w:tcPr>
            <w:tcW w:w="6062" w:type="dxa"/>
          </w:tcPr>
          <w:p w:rsidR="00BD6F2B" w:rsidRPr="0037440E" w:rsidRDefault="00BD6F2B" w:rsidP="0037440E">
            <w:pPr>
              <w:spacing w:after="0" w:line="240" w:lineRule="auto"/>
            </w:pPr>
            <w:r w:rsidRPr="0037440E">
              <w:t>Commitment to equal opportunities and anti-discriminatory practice</w:t>
            </w:r>
          </w:p>
        </w:tc>
        <w:tc>
          <w:tcPr>
            <w:tcW w:w="1276" w:type="dxa"/>
          </w:tcPr>
          <w:p w:rsidR="00BD6F2B" w:rsidRPr="0037440E" w:rsidRDefault="00BD6F2B" w:rsidP="0037440E">
            <w:pPr>
              <w:spacing w:after="0" w:line="240" w:lineRule="auto"/>
              <w:jc w:val="center"/>
            </w:pPr>
            <w:r w:rsidRPr="0037440E">
              <w:t>E</w:t>
            </w:r>
          </w:p>
        </w:tc>
        <w:tc>
          <w:tcPr>
            <w:tcW w:w="2264" w:type="dxa"/>
          </w:tcPr>
          <w:p w:rsidR="00BD6F2B" w:rsidRPr="0037440E" w:rsidRDefault="00BD6F2B" w:rsidP="0037440E">
            <w:pPr>
              <w:spacing w:after="0" w:line="240" w:lineRule="auto"/>
              <w:jc w:val="center"/>
            </w:pPr>
            <w:r w:rsidRPr="0037440E">
              <w:t>Application Form/Interview</w:t>
            </w:r>
          </w:p>
        </w:tc>
      </w:tr>
      <w:tr w:rsidR="00BD6F2B" w:rsidRPr="0037440E" w:rsidTr="0037440E">
        <w:tc>
          <w:tcPr>
            <w:tcW w:w="6062" w:type="dxa"/>
          </w:tcPr>
          <w:p w:rsidR="00BD6F2B" w:rsidRPr="0037440E" w:rsidRDefault="00BD6F2B" w:rsidP="0037440E">
            <w:pPr>
              <w:spacing w:after="0" w:line="240" w:lineRule="auto"/>
            </w:pPr>
            <w:r w:rsidRPr="0037440E">
              <w:t>Willingness to undertake training and a commitment to continuous professional development</w:t>
            </w:r>
          </w:p>
        </w:tc>
        <w:tc>
          <w:tcPr>
            <w:tcW w:w="1276" w:type="dxa"/>
          </w:tcPr>
          <w:p w:rsidR="00BD6F2B" w:rsidRPr="0037440E" w:rsidRDefault="00BD6F2B" w:rsidP="0037440E">
            <w:pPr>
              <w:spacing w:after="0" w:line="240" w:lineRule="auto"/>
              <w:jc w:val="center"/>
            </w:pPr>
            <w:r w:rsidRPr="0037440E">
              <w:t>E</w:t>
            </w:r>
          </w:p>
        </w:tc>
        <w:tc>
          <w:tcPr>
            <w:tcW w:w="2264" w:type="dxa"/>
          </w:tcPr>
          <w:p w:rsidR="00BD6F2B" w:rsidRPr="0037440E" w:rsidRDefault="00BD6F2B" w:rsidP="0037440E">
            <w:pPr>
              <w:spacing w:after="0" w:line="240" w:lineRule="auto"/>
              <w:jc w:val="center"/>
            </w:pPr>
            <w:r w:rsidRPr="0037440E">
              <w:t>Application Form/Interview</w:t>
            </w:r>
          </w:p>
        </w:tc>
      </w:tr>
      <w:tr w:rsidR="001B03F4" w:rsidRPr="0037440E" w:rsidTr="0037440E">
        <w:tc>
          <w:tcPr>
            <w:tcW w:w="6062" w:type="dxa"/>
          </w:tcPr>
          <w:p w:rsidR="001B03F4" w:rsidRPr="001B03F4" w:rsidRDefault="001B03F4" w:rsidP="001B03F4">
            <w:pPr>
              <w:spacing w:after="0" w:line="240" w:lineRule="auto"/>
            </w:pPr>
            <w:r>
              <w:t>To work as a member of the IRIS team to promote effective service and development of the project</w:t>
            </w:r>
          </w:p>
        </w:tc>
        <w:tc>
          <w:tcPr>
            <w:tcW w:w="1276" w:type="dxa"/>
          </w:tcPr>
          <w:p w:rsidR="001B03F4" w:rsidRPr="001B03F4" w:rsidRDefault="001B03F4" w:rsidP="0037440E">
            <w:pPr>
              <w:spacing w:after="0" w:line="240" w:lineRule="auto"/>
              <w:jc w:val="center"/>
            </w:pPr>
            <w:r>
              <w:t>E</w:t>
            </w:r>
          </w:p>
        </w:tc>
        <w:tc>
          <w:tcPr>
            <w:tcW w:w="2264" w:type="dxa"/>
          </w:tcPr>
          <w:p w:rsidR="001B03F4" w:rsidRPr="001B03F4" w:rsidRDefault="001B03F4" w:rsidP="0037440E">
            <w:pPr>
              <w:spacing w:after="0" w:line="240" w:lineRule="auto"/>
              <w:jc w:val="center"/>
            </w:pPr>
            <w:r w:rsidRPr="0037440E">
              <w:t>Application Form/Interview</w:t>
            </w:r>
          </w:p>
        </w:tc>
      </w:tr>
      <w:tr w:rsidR="00BD6F2B" w:rsidRPr="0037440E" w:rsidTr="0037440E">
        <w:tc>
          <w:tcPr>
            <w:tcW w:w="6062" w:type="dxa"/>
          </w:tcPr>
          <w:p w:rsidR="00BD6F2B" w:rsidRPr="001B03F4" w:rsidRDefault="00BD6F2B" w:rsidP="001B03F4">
            <w:pPr>
              <w:spacing w:after="0" w:line="240" w:lineRule="auto"/>
            </w:pPr>
            <w:r w:rsidRPr="001B03F4">
              <w:t xml:space="preserve">Willingness to work flexibly and ability to travel to different sites and venues.  </w:t>
            </w:r>
          </w:p>
        </w:tc>
        <w:tc>
          <w:tcPr>
            <w:tcW w:w="1276" w:type="dxa"/>
          </w:tcPr>
          <w:p w:rsidR="00BD6F2B" w:rsidRPr="001B03F4" w:rsidRDefault="00BD6F2B" w:rsidP="0037440E">
            <w:pPr>
              <w:spacing w:after="0" w:line="240" w:lineRule="auto"/>
              <w:jc w:val="center"/>
            </w:pPr>
            <w:r w:rsidRPr="001B03F4">
              <w:t>E</w:t>
            </w:r>
          </w:p>
        </w:tc>
        <w:tc>
          <w:tcPr>
            <w:tcW w:w="2264" w:type="dxa"/>
          </w:tcPr>
          <w:p w:rsidR="00BD6F2B" w:rsidRPr="001B03F4" w:rsidRDefault="00BD6F2B" w:rsidP="0037440E">
            <w:pPr>
              <w:spacing w:after="0" w:line="240" w:lineRule="auto"/>
              <w:jc w:val="center"/>
            </w:pPr>
            <w:r w:rsidRPr="001B03F4">
              <w:t>Application Form/Interview</w:t>
            </w:r>
          </w:p>
        </w:tc>
      </w:tr>
    </w:tbl>
    <w:p w:rsidR="00714443" w:rsidRPr="001E5C85" w:rsidRDefault="00714443" w:rsidP="001B03F4">
      <w:pPr>
        <w:ind w:left="1440"/>
        <w:rPr>
          <w:sz w:val="32"/>
          <w:szCs w:val="32"/>
        </w:rPr>
      </w:pPr>
    </w:p>
    <w:sectPr w:rsidR="00714443" w:rsidRPr="001E5C85" w:rsidSect="0019655B">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973" w:rsidRDefault="008E2973" w:rsidP="00C06295">
      <w:pPr>
        <w:spacing w:after="0" w:line="240" w:lineRule="auto"/>
      </w:pPr>
      <w:r>
        <w:separator/>
      </w:r>
    </w:p>
  </w:endnote>
  <w:endnote w:type="continuationSeparator" w:id="0">
    <w:p w:rsidR="008E2973" w:rsidRDefault="008E2973" w:rsidP="00C06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973" w:rsidRDefault="008E2973" w:rsidP="00C06295">
      <w:pPr>
        <w:spacing w:after="0" w:line="240" w:lineRule="auto"/>
      </w:pPr>
      <w:r>
        <w:separator/>
      </w:r>
    </w:p>
  </w:footnote>
  <w:footnote w:type="continuationSeparator" w:id="0">
    <w:p w:rsidR="008E2973" w:rsidRDefault="008E2973" w:rsidP="00C06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F2B" w:rsidRDefault="00BD6F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F2B" w:rsidRDefault="003A1EEF">
    <w:pPr>
      <w:pStyle w:val="Header"/>
    </w:pPr>
    <w:r w:rsidRPr="003A1EEF">
      <w:rPr>
        <w:noProof/>
        <w:lang w:eastAsia="en-GB"/>
      </w:rPr>
      <w:drawing>
        <wp:inline distT="0" distB="0" distL="0" distR="0">
          <wp:extent cx="1362075" cy="579606"/>
          <wp:effectExtent l="0" t="0" r="0" b="0"/>
          <wp:docPr id="1" name="Picture 1" descr="M:\Logos\Pankhurst Trust-Prin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ogos\Pankhurst Trust-Print-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340" cy="58269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F2B" w:rsidRDefault="00BD6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27A02"/>
    <w:multiLevelType w:val="hybridMultilevel"/>
    <w:tmpl w:val="1A3CE97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1E851A8F"/>
    <w:multiLevelType w:val="hybridMultilevel"/>
    <w:tmpl w:val="4A0036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C3E50"/>
    <w:multiLevelType w:val="hybridMultilevel"/>
    <w:tmpl w:val="AC7A64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4741B"/>
    <w:multiLevelType w:val="hybridMultilevel"/>
    <w:tmpl w:val="E80EF4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B8B3154"/>
    <w:multiLevelType w:val="hybridMultilevel"/>
    <w:tmpl w:val="286E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24886"/>
    <w:multiLevelType w:val="hybridMultilevel"/>
    <w:tmpl w:val="C2E4379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370A48BF"/>
    <w:multiLevelType w:val="hybridMultilevel"/>
    <w:tmpl w:val="3318A1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C6CF4"/>
    <w:multiLevelType w:val="hybridMultilevel"/>
    <w:tmpl w:val="264815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E03E4"/>
    <w:multiLevelType w:val="hybridMultilevel"/>
    <w:tmpl w:val="EA428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EF31B0"/>
    <w:multiLevelType w:val="hybridMultilevel"/>
    <w:tmpl w:val="C3EE1B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3C40E7"/>
    <w:multiLevelType w:val="hybridMultilevel"/>
    <w:tmpl w:val="6090ED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85D9F"/>
    <w:multiLevelType w:val="hybridMultilevel"/>
    <w:tmpl w:val="D75EED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1"/>
  </w:num>
  <w:num w:numId="5">
    <w:abstractNumId w:val="3"/>
  </w:num>
  <w:num w:numId="6">
    <w:abstractNumId w:val="9"/>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E1"/>
    <w:rsid w:val="000523A3"/>
    <w:rsid w:val="000B021D"/>
    <w:rsid w:val="000D1560"/>
    <w:rsid w:val="0019655B"/>
    <w:rsid w:val="001B03F4"/>
    <w:rsid w:val="001E5C85"/>
    <w:rsid w:val="001F1795"/>
    <w:rsid w:val="001F6767"/>
    <w:rsid w:val="00216C6E"/>
    <w:rsid w:val="002223C1"/>
    <w:rsid w:val="00251501"/>
    <w:rsid w:val="00261744"/>
    <w:rsid w:val="002921CD"/>
    <w:rsid w:val="002F0B92"/>
    <w:rsid w:val="002F118A"/>
    <w:rsid w:val="00302AB5"/>
    <w:rsid w:val="0037440E"/>
    <w:rsid w:val="00376EDF"/>
    <w:rsid w:val="003A1EEF"/>
    <w:rsid w:val="003C1619"/>
    <w:rsid w:val="004377D5"/>
    <w:rsid w:val="004761CE"/>
    <w:rsid w:val="004B2109"/>
    <w:rsid w:val="00506C55"/>
    <w:rsid w:val="00510273"/>
    <w:rsid w:val="00526645"/>
    <w:rsid w:val="00527AF8"/>
    <w:rsid w:val="00532F3E"/>
    <w:rsid w:val="00581E9A"/>
    <w:rsid w:val="005C6CE1"/>
    <w:rsid w:val="00633DF1"/>
    <w:rsid w:val="0069023B"/>
    <w:rsid w:val="006C47A8"/>
    <w:rsid w:val="00714443"/>
    <w:rsid w:val="0072189C"/>
    <w:rsid w:val="0077419A"/>
    <w:rsid w:val="00793B09"/>
    <w:rsid w:val="007A2D1F"/>
    <w:rsid w:val="007F062F"/>
    <w:rsid w:val="00824F6A"/>
    <w:rsid w:val="008C2E49"/>
    <w:rsid w:val="008E2973"/>
    <w:rsid w:val="00935DDC"/>
    <w:rsid w:val="009618EF"/>
    <w:rsid w:val="00A35AB8"/>
    <w:rsid w:val="00A416BD"/>
    <w:rsid w:val="00A8743F"/>
    <w:rsid w:val="00A966E1"/>
    <w:rsid w:val="00AB67AD"/>
    <w:rsid w:val="00B071C8"/>
    <w:rsid w:val="00B10E62"/>
    <w:rsid w:val="00B4590C"/>
    <w:rsid w:val="00B95108"/>
    <w:rsid w:val="00BD1FB1"/>
    <w:rsid w:val="00BD6F2B"/>
    <w:rsid w:val="00C06295"/>
    <w:rsid w:val="00C8197F"/>
    <w:rsid w:val="00CD3AA7"/>
    <w:rsid w:val="00CD5D76"/>
    <w:rsid w:val="00CF4A5A"/>
    <w:rsid w:val="00D05BAD"/>
    <w:rsid w:val="00D26F5A"/>
    <w:rsid w:val="00D30CDD"/>
    <w:rsid w:val="00E34A56"/>
    <w:rsid w:val="00E55D7A"/>
    <w:rsid w:val="00E577F6"/>
    <w:rsid w:val="00FC0FBE"/>
    <w:rsid w:val="00FD65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ED639DD3-414C-4215-94E0-0C0E01BF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5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C6C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C6CE1"/>
    <w:pPr>
      <w:ind w:left="720"/>
      <w:contextualSpacing/>
    </w:pPr>
  </w:style>
  <w:style w:type="paragraph" w:styleId="BalloonText">
    <w:name w:val="Balloon Text"/>
    <w:basedOn w:val="Normal"/>
    <w:link w:val="BalloonTextChar"/>
    <w:uiPriority w:val="99"/>
    <w:semiHidden/>
    <w:rsid w:val="00476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61CE"/>
    <w:rPr>
      <w:rFonts w:ascii="Tahoma" w:hAnsi="Tahoma" w:cs="Tahoma"/>
      <w:sz w:val="16"/>
      <w:szCs w:val="16"/>
    </w:rPr>
  </w:style>
  <w:style w:type="paragraph" w:styleId="Header">
    <w:name w:val="header"/>
    <w:basedOn w:val="Normal"/>
    <w:link w:val="HeaderChar"/>
    <w:uiPriority w:val="99"/>
    <w:rsid w:val="00C0629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06295"/>
    <w:rPr>
      <w:rFonts w:cs="Times New Roman"/>
    </w:rPr>
  </w:style>
  <w:style w:type="paragraph" w:styleId="Footer">
    <w:name w:val="footer"/>
    <w:basedOn w:val="Normal"/>
    <w:link w:val="FooterChar"/>
    <w:uiPriority w:val="99"/>
    <w:rsid w:val="00C0629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062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5542">
      <w:bodyDiv w:val="1"/>
      <w:marLeft w:val="0"/>
      <w:marRight w:val="0"/>
      <w:marTop w:val="0"/>
      <w:marBottom w:val="0"/>
      <w:divBdr>
        <w:top w:val="none" w:sz="0" w:space="0" w:color="auto"/>
        <w:left w:val="none" w:sz="0" w:space="0" w:color="auto"/>
        <w:bottom w:val="none" w:sz="0" w:space="0" w:color="auto"/>
        <w:right w:val="none" w:sz="0" w:space="0" w:color="auto"/>
      </w:divBdr>
    </w:div>
    <w:div w:id="1565335766">
      <w:marLeft w:val="0"/>
      <w:marRight w:val="0"/>
      <w:marTop w:val="0"/>
      <w:marBottom w:val="0"/>
      <w:divBdr>
        <w:top w:val="none" w:sz="0" w:space="0" w:color="auto"/>
        <w:left w:val="none" w:sz="0" w:space="0" w:color="auto"/>
        <w:bottom w:val="none" w:sz="0" w:space="0" w:color="auto"/>
        <w:right w:val="none" w:sz="0" w:space="0" w:color="auto"/>
      </w:divBdr>
    </w:div>
    <w:div w:id="1565335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785</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JOB PROFILE</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creator>Philippa</dc:creator>
  <cp:lastModifiedBy>Debbie Mgijima</cp:lastModifiedBy>
  <cp:revision>10</cp:revision>
  <cp:lastPrinted>2015-01-19T14:19:00Z</cp:lastPrinted>
  <dcterms:created xsi:type="dcterms:W3CDTF">2019-04-30T14:12:00Z</dcterms:created>
  <dcterms:modified xsi:type="dcterms:W3CDTF">2020-10-14T10:29:00Z</dcterms:modified>
</cp:coreProperties>
</file>